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75" w:rsidRDefault="00192E75" w:rsidP="00192E75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65504" cy="892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05" cy="89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75" w:rsidRPr="00192E75" w:rsidRDefault="00192E75" w:rsidP="00192E75">
      <w:pPr>
        <w:pStyle w:val="Title"/>
        <w:tabs>
          <w:tab w:val="left" w:pos="3261"/>
        </w:tabs>
        <w:rPr>
          <w:rFonts w:ascii="Arial Narrow" w:hAnsi="Arial Narrow"/>
          <w:sz w:val="28"/>
          <w:szCs w:val="28"/>
        </w:rPr>
      </w:pPr>
      <w:r w:rsidRPr="00192E75">
        <w:rPr>
          <w:rFonts w:ascii="Arial Narrow" w:hAnsi="Arial Narrow"/>
          <w:sz w:val="28"/>
          <w:szCs w:val="28"/>
        </w:rPr>
        <w:t>MORPETH PUBLIC SCHOOL</w:t>
      </w:r>
    </w:p>
    <w:p w:rsidR="00192E75" w:rsidRPr="00192E75" w:rsidRDefault="00192E75" w:rsidP="00192E75">
      <w:pPr>
        <w:jc w:val="center"/>
        <w:rPr>
          <w:rFonts w:ascii="Arial Narrow" w:hAnsi="Arial Narrow"/>
          <w:sz w:val="28"/>
          <w:szCs w:val="28"/>
        </w:rPr>
      </w:pPr>
      <w:r w:rsidRPr="00192E75">
        <w:rPr>
          <w:rFonts w:ascii="Arial Narrow" w:hAnsi="Arial Narrow"/>
          <w:sz w:val="28"/>
          <w:szCs w:val="28"/>
        </w:rPr>
        <w:t>HIGH STREET, MORPETH 2321</w:t>
      </w:r>
    </w:p>
    <w:p w:rsidR="00192E75" w:rsidRDefault="00192E75" w:rsidP="00192E75">
      <w:pPr>
        <w:jc w:val="center"/>
      </w:pPr>
      <w:r w:rsidRPr="00192E75">
        <w:rPr>
          <w:rFonts w:ascii="Arial Narrow" w:hAnsi="Arial Narrow"/>
          <w:sz w:val="28"/>
          <w:szCs w:val="28"/>
        </w:rPr>
        <w:t>PHONE: (02) 4933 6726 – FAX: (02) 4934 3021</w:t>
      </w:r>
    </w:p>
    <w:p w:rsidR="00192E75" w:rsidRDefault="00192E75" w:rsidP="00192E75">
      <w:r>
        <w:t>................................................................................................................................................................</w:t>
      </w:r>
    </w:p>
    <w:p w:rsidR="00305E00" w:rsidRDefault="00305E00" w:rsidP="00305E00">
      <w:pPr>
        <w:jc w:val="center"/>
        <w:rPr>
          <w:rFonts w:ascii="Arial Narrow" w:hAnsi="Arial Narrow"/>
          <w:b/>
          <w:sz w:val="48"/>
          <w:szCs w:val="48"/>
        </w:rPr>
      </w:pPr>
      <w:r w:rsidRPr="00305E00">
        <w:rPr>
          <w:rFonts w:ascii="Arial Narrow" w:hAnsi="Arial Narrow"/>
          <w:b/>
          <w:sz w:val="48"/>
          <w:szCs w:val="48"/>
        </w:rPr>
        <w:t xml:space="preserve">Student </w:t>
      </w:r>
      <w:r w:rsidR="00E30FEB">
        <w:rPr>
          <w:rFonts w:ascii="Arial Narrow" w:hAnsi="Arial Narrow"/>
          <w:b/>
          <w:sz w:val="48"/>
          <w:szCs w:val="48"/>
        </w:rPr>
        <w:t>Discipline in Government Schools</w:t>
      </w:r>
    </w:p>
    <w:p w:rsidR="00815720" w:rsidRPr="00305E00" w:rsidRDefault="00815720" w:rsidP="00305E00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201</w:t>
      </w:r>
      <w:r w:rsidR="00F860E5">
        <w:rPr>
          <w:rFonts w:ascii="Arial Narrow" w:hAnsi="Arial Narrow"/>
          <w:b/>
          <w:sz w:val="48"/>
          <w:szCs w:val="48"/>
        </w:rPr>
        <w:t>8</w:t>
      </w:r>
      <w:bookmarkStart w:id="0" w:name="_GoBack"/>
      <w:bookmarkEnd w:id="0"/>
    </w:p>
    <w:p w:rsidR="00305E00" w:rsidRDefault="00305E00" w:rsidP="00001D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Garamond-Regular"/>
          <w:b/>
          <w:color w:val="231F20"/>
          <w:sz w:val="40"/>
          <w:szCs w:val="40"/>
        </w:rPr>
      </w:pPr>
      <w:r w:rsidRPr="00305E00">
        <w:rPr>
          <w:rFonts w:ascii="Arial Narrow" w:hAnsi="Arial Narrow" w:cs="AGaramond-Regular"/>
          <w:b/>
          <w:color w:val="231F20"/>
          <w:sz w:val="40"/>
          <w:szCs w:val="40"/>
        </w:rPr>
        <w:t>Rationale</w:t>
      </w:r>
    </w:p>
    <w:p w:rsidR="00305E00" w:rsidRPr="00305E00" w:rsidRDefault="00305E00" w:rsidP="00001D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Garamond-Regular"/>
          <w:b/>
          <w:color w:val="231F20"/>
          <w:sz w:val="40"/>
          <w:szCs w:val="40"/>
        </w:rPr>
      </w:pPr>
    </w:p>
    <w:p w:rsidR="00FE21F9" w:rsidRDefault="00815720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  <w:lang w:val="en"/>
        </w:rPr>
      </w:pPr>
      <w:r w:rsidRPr="00815720">
        <w:rPr>
          <w:rFonts w:ascii="Arial Narrow" w:hAnsi="Arial Narrow"/>
          <w:sz w:val="28"/>
          <w:szCs w:val="28"/>
          <w:lang w:val="en"/>
        </w:rPr>
        <w:t>Good discipline is fundamental to the achievement of Government priorities for the public school system. In line with this, schools must have a school discipline policy which is developed in consultation with school community members.</w:t>
      </w:r>
      <w:r w:rsidR="00FE21F9">
        <w:rPr>
          <w:rFonts w:ascii="Arial Narrow" w:hAnsi="Arial Narrow"/>
          <w:sz w:val="28"/>
          <w:szCs w:val="28"/>
          <w:lang w:val="en"/>
        </w:rPr>
        <w:t xml:space="preserve"> Our school is committed to providing a learning environment that caters to the emotional, social, physical and academic needs of students. We believe that students be</w:t>
      </w:r>
      <w:r w:rsidR="00D66A1E">
        <w:rPr>
          <w:rFonts w:ascii="Arial Narrow" w:hAnsi="Arial Narrow"/>
          <w:sz w:val="28"/>
          <w:szCs w:val="28"/>
          <w:lang w:val="en"/>
        </w:rPr>
        <w:t>nefit</w:t>
      </w:r>
      <w:r w:rsidR="00FE21F9">
        <w:rPr>
          <w:rFonts w:ascii="Arial Narrow" w:hAnsi="Arial Narrow"/>
          <w:sz w:val="28"/>
          <w:szCs w:val="28"/>
          <w:lang w:val="en"/>
        </w:rPr>
        <w:t xml:space="preserve"> from a feeling of being engaged in school activities</w:t>
      </w:r>
      <w:r w:rsidR="00D66A1E">
        <w:rPr>
          <w:rFonts w:ascii="Arial Narrow" w:hAnsi="Arial Narrow"/>
          <w:sz w:val="28"/>
          <w:szCs w:val="28"/>
          <w:lang w:val="en"/>
        </w:rPr>
        <w:t>, in order to connect, succeed and thrive.</w:t>
      </w:r>
    </w:p>
    <w:p w:rsidR="00815720" w:rsidRDefault="00FE21F9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  <w:lang w:val="en"/>
        </w:rPr>
      </w:pPr>
      <w:r>
        <w:rPr>
          <w:rFonts w:ascii="Arial Narrow" w:hAnsi="Arial Narrow"/>
          <w:sz w:val="28"/>
          <w:szCs w:val="28"/>
          <w:lang w:val="en"/>
        </w:rPr>
        <w:t xml:space="preserve">The document is underpinned by Wellbeing </w:t>
      </w:r>
      <w:r w:rsidR="00350249">
        <w:rPr>
          <w:rFonts w:ascii="Arial Narrow" w:hAnsi="Arial Narrow"/>
          <w:sz w:val="28"/>
          <w:szCs w:val="28"/>
          <w:lang w:val="en"/>
        </w:rPr>
        <w:t xml:space="preserve">in Schools </w:t>
      </w:r>
      <w:r>
        <w:rPr>
          <w:rFonts w:ascii="Arial Narrow" w:hAnsi="Arial Narrow"/>
          <w:sz w:val="28"/>
          <w:szCs w:val="28"/>
          <w:lang w:val="en"/>
        </w:rPr>
        <w:t>Framework</w:t>
      </w:r>
      <w:r w:rsidR="00A66B62">
        <w:rPr>
          <w:rFonts w:ascii="Arial Narrow" w:hAnsi="Arial Narrow"/>
          <w:sz w:val="28"/>
          <w:szCs w:val="28"/>
          <w:lang w:val="en"/>
        </w:rPr>
        <w:t xml:space="preserve">; </w:t>
      </w:r>
      <w:r w:rsidR="00350249">
        <w:rPr>
          <w:rFonts w:ascii="Arial Narrow" w:hAnsi="Arial Narrow"/>
          <w:sz w:val="28"/>
          <w:szCs w:val="28"/>
          <w:lang w:val="en"/>
        </w:rPr>
        <w:t xml:space="preserve">  </w:t>
      </w:r>
      <w:hyperlink r:id="rId7" w:history="1">
        <w:r w:rsidR="00350249" w:rsidRPr="00337844">
          <w:rPr>
            <w:rStyle w:val="Hyperlink"/>
            <w:rFonts w:ascii="Arial Narrow" w:hAnsi="Arial Narrow"/>
            <w:sz w:val="28"/>
            <w:szCs w:val="28"/>
            <w:lang w:val="en"/>
          </w:rPr>
          <w:t>https://www.det.nsw.edu.au/wellbeing/about</w:t>
        </w:r>
      </w:hyperlink>
      <w:r w:rsidR="00350249">
        <w:rPr>
          <w:rFonts w:ascii="Arial Narrow" w:hAnsi="Arial Narrow"/>
          <w:sz w:val="28"/>
          <w:szCs w:val="28"/>
          <w:lang w:val="en"/>
        </w:rPr>
        <w:t xml:space="preserve"> </w:t>
      </w:r>
      <w:r>
        <w:rPr>
          <w:rFonts w:ascii="Arial Narrow" w:hAnsi="Arial Narrow"/>
          <w:sz w:val="28"/>
          <w:szCs w:val="28"/>
          <w:lang w:val="en"/>
        </w:rPr>
        <w:t xml:space="preserve"> </w:t>
      </w:r>
    </w:p>
    <w:p w:rsidR="00B67A3C" w:rsidRDefault="00B67A3C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  <w:lang w:val="en"/>
        </w:rPr>
      </w:pPr>
    </w:p>
    <w:p w:rsidR="00B67A3C" w:rsidRPr="00B67A3C" w:rsidRDefault="00B67A3C" w:rsidP="00B67A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enturyGothic-BoldItalic"/>
          <w:b/>
          <w:bCs/>
          <w:i/>
          <w:iCs/>
          <w:sz w:val="40"/>
          <w:szCs w:val="40"/>
        </w:rPr>
      </w:pPr>
      <w:r w:rsidRPr="00B67A3C">
        <w:rPr>
          <w:rFonts w:ascii="Arial Narrow" w:hAnsi="Arial Narrow" w:cs="CenturyGothic-BoldItalic"/>
          <w:b/>
          <w:bCs/>
          <w:iCs/>
          <w:sz w:val="40"/>
          <w:szCs w:val="40"/>
        </w:rPr>
        <w:t>In NSW public schools, students are expected to</w:t>
      </w:r>
      <w:r w:rsidRPr="00B67A3C">
        <w:rPr>
          <w:rFonts w:ascii="Arial Narrow" w:hAnsi="Arial Narrow" w:cs="CenturyGothic-BoldItalic"/>
          <w:b/>
          <w:bCs/>
          <w:i/>
          <w:iCs/>
          <w:sz w:val="40"/>
          <w:szCs w:val="40"/>
        </w:rPr>
        <w:t>:</w:t>
      </w:r>
    </w:p>
    <w:p w:rsidR="00B67A3C" w:rsidRPr="00B67A3C" w:rsidRDefault="00B67A3C" w:rsidP="00B67A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B67A3C">
        <w:rPr>
          <w:rFonts w:ascii="Arial Narrow" w:hAnsi="Arial Narrow" w:cs="CenturyGothic"/>
          <w:sz w:val="28"/>
          <w:szCs w:val="28"/>
        </w:rPr>
        <w:t>Respect other students, their teachers and school staff and community</w:t>
      </w:r>
    </w:p>
    <w:p w:rsidR="00B67A3C" w:rsidRPr="00B67A3C" w:rsidRDefault="00B67A3C" w:rsidP="00B67A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B67A3C">
        <w:rPr>
          <w:rFonts w:ascii="Arial Narrow" w:hAnsi="Arial Narrow" w:cs="CenturyGothic"/>
          <w:sz w:val="28"/>
          <w:szCs w:val="28"/>
        </w:rPr>
        <w:t>members</w:t>
      </w:r>
    </w:p>
    <w:p w:rsidR="00B67A3C" w:rsidRPr="00B67A3C" w:rsidRDefault="00B67A3C" w:rsidP="00B67A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B67A3C">
        <w:rPr>
          <w:rFonts w:ascii="Arial Narrow" w:hAnsi="Arial Narrow" w:cs="CenturyGothic"/>
          <w:sz w:val="28"/>
          <w:szCs w:val="28"/>
        </w:rPr>
        <w:t>Follow school and class rules and follow the directions of their teachers</w:t>
      </w:r>
    </w:p>
    <w:p w:rsidR="00B67A3C" w:rsidRPr="00B67A3C" w:rsidRDefault="00B67A3C" w:rsidP="00B67A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B67A3C">
        <w:rPr>
          <w:rFonts w:ascii="Arial Narrow" w:hAnsi="Arial Narrow" w:cs="CenturyGothic"/>
          <w:sz w:val="28"/>
          <w:szCs w:val="28"/>
        </w:rPr>
        <w:t>Strive for the highest standards in learning</w:t>
      </w:r>
    </w:p>
    <w:p w:rsidR="00B67A3C" w:rsidRPr="00B67A3C" w:rsidRDefault="00B67A3C" w:rsidP="00B67A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B67A3C">
        <w:rPr>
          <w:rFonts w:ascii="Arial Narrow" w:hAnsi="Arial Narrow" w:cs="CenturyGothic"/>
          <w:sz w:val="28"/>
          <w:szCs w:val="28"/>
        </w:rPr>
        <w:t>Respect all members of the school community and show courtesy to all</w:t>
      </w:r>
    </w:p>
    <w:p w:rsidR="00B67A3C" w:rsidRPr="00B67A3C" w:rsidRDefault="00B67A3C" w:rsidP="00B67A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B67A3C">
        <w:rPr>
          <w:rFonts w:ascii="Arial Narrow" w:hAnsi="Arial Narrow" w:cs="CenturyGothic"/>
          <w:sz w:val="28"/>
          <w:szCs w:val="28"/>
        </w:rPr>
        <w:t>students, teachers and community members</w:t>
      </w:r>
    </w:p>
    <w:p w:rsidR="00B67A3C" w:rsidRPr="00B67A3C" w:rsidRDefault="00B67A3C" w:rsidP="00B67A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B67A3C">
        <w:rPr>
          <w:rFonts w:ascii="Arial Narrow" w:hAnsi="Arial Narrow" w:cs="CenturyGothic"/>
          <w:sz w:val="28"/>
          <w:szCs w:val="28"/>
        </w:rPr>
        <w:t>Resolve conflict respectfully, calmly and fairly</w:t>
      </w:r>
    </w:p>
    <w:p w:rsidR="00B67A3C" w:rsidRPr="00B67A3C" w:rsidRDefault="00B67A3C" w:rsidP="00B67A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B67A3C">
        <w:rPr>
          <w:rFonts w:ascii="Arial Narrow" w:hAnsi="Arial Narrow" w:cs="CenturyGothic"/>
          <w:sz w:val="28"/>
          <w:szCs w:val="28"/>
        </w:rPr>
        <w:t>Comply with the school’s uniform policy or dress code</w:t>
      </w:r>
    </w:p>
    <w:p w:rsidR="00B67A3C" w:rsidRPr="00B67A3C" w:rsidRDefault="00B67A3C" w:rsidP="00B67A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B67A3C">
        <w:rPr>
          <w:rFonts w:ascii="Arial Narrow" w:hAnsi="Arial Narrow" w:cs="CenturyGothic"/>
          <w:sz w:val="28"/>
          <w:szCs w:val="28"/>
        </w:rPr>
        <w:t>Attend school every day (unless legally excused)</w:t>
      </w:r>
    </w:p>
    <w:p w:rsidR="00B67A3C" w:rsidRPr="00B67A3C" w:rsidRDefault="00B67A3C" w:rsidP="00B67A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B67A3C">
        <w:rPr>
          <w:rFonts w:ascii="Arial Narrow" w:hAnsi="Arial Narrow" w:cs="CenturyGothic"/>
          <w:sz w:val="28"/>
          <w:szCs w:val="28"/>
        </w:rPr>
        <w:t>Respect all property</w:t>
      </w:r>
    </w:p>
    <w:p w:rsidR="00B67A3C" w:rsidRPr="00B67A3C" w:rsidRDefault="00B67A3C" w:rsidP="00B67A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B67A3C">
        <w:rPr>
          <w:rFonts w:ascii="Arial Narrow" w:hAnsi="Arial Narrow" w:cs="CenturyGothic"/>
          <w:sz w:val="28"/>
          <w:szCs w:val="28"/>
        </w:rPr>
        <w:t>Not be violent or bring weapons, illegal drugs, alcohol or tobacco into our</w:t>
      </w:r>
    </w:p>
    <w:p w:rsidR="00B67A3C" w:rsidRPr="00B67A3C" w:rsidRDefault="00B67A3C" w:rsidP="00B67A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B67A3C">
        <w:rPr>
          <w:rFonts w:ascii="Arial Narrow" w:hAnsi="Arial Narrow" w:cs="CenturyGothic"/>
          <w:sz w:val="28"/>
          <w:szCs w:val="28"/>
        </w:rPr>
        <w:t>schools</w:t>
      </w:r>
    </w:p>
    <w:p w:rsidR="00B67A3C" w:rsidRPr="00DB708E" w:rsidRDefault="00B67A3C" w:rsidP="00B67A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  <w:lang w:val="en"/>
        </w:rPr>
      </w:pPr>
      <w:r w:rsidRPr="00B67A3C">
        <w:rPr>
          <w:rFonts w:ascii="Arial Narrow" w:hAnsi="Arial Narrow" w:cs="CenturyGothic"/>
          <w:sz w:val="28"/>
          <w:szCs w:val="28"/>
        </w:rPr>
        <w:lastRenderedPageBreak/>
        <w:t>Not bully, harass, intimidate or discriminate against anyone in our schools</w:t>
      </w:r>
    </w:p>
    <w:p w:rsidR="00DB708E" w:rsidRDefault="00DB708E" w:rsidP="00DB708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  <w:lang w:val="en"/>
        </w:rPr>
      </w:pPr>
    </w:p>
    <w:p w:rsidR="00DB708E" w:rsidRPr="00DB708E" w:rsidRDefault="00DB708E" w:rsidP="00DB70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enturyGothic-Bold"/>
          <w:b/>
          <w:bCs/>
          <w:sz w:val="40"/>
          <w:szCs w:val="40"/>
        </w:rPr>
      </w:pPr>
      <w:r w:rsidRPr="00DB708E">
        <w:rPr>
          <w:rFonts w:ascii="Arial Narrow" w:hAnsi="Arial Narrow" w:cs="CenturyGothic-Bold"/>
          <w:b/>
          <w:bCs/>
          <w:sz w:val="40"/>
          <w:szCs w:val="40"/>
        </w:rPr>
        <w:t>Respect</w:t>
      </w:r>
    </w:p>
    <w:p w:rsidR="00DB708E" w:rsidRPr="00DB708E" w:rsidRDefault="00DB708E" w:rsidP="00DB708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DB708E">
        <w:rPr>
          <w:rFonts w:ascii="Arial Narrow" w:hAnsi="Arial Narrow" w:cs="CenturyGothic"/>
          <w:color w:val="000000"/>
          <w:sz w:val="28"/>
          <w:szCs w:val="28"/>
        </w:rPr>
        <w:t>Treat one another with dignity</w:t>
      </w:r>
    </w:p>
    <w:p w:rsidR="00DB708E" w:rsidRPr="00DB708E" w:rsidRDefault="00DB708E" w:rsidP="00DB708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DB708E">
        <w:rPr>
          <w:rFonts w:ascii="Arial Narrow" w:hAnsi="Arial Narrow" w:cs="CenturyGothic"/>
          <w:color w:val="000000"/>
          <w:sz w:val="28"/>
          <w:szCs w:val="28"/>
        </w:rPr>
        <w:t>Speak and behave courteously</w:t>
      </w:r>
    </w:p>
    <w:p w:rsidR="00DB708E" w:rsidRPr="00DB708E" w:rsidRDefault="00DB708E" w:rsidP="00DB708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DB708E">
        <w:rPr>
          <w:rFonts w:ascii="Arial Narrow" w:hAnsi="Arial Narrow" w:cs="CenturyGothic"/>
          <w:color w:val="000000"/>
          <w:sz w:val="28"/>
          <w:szCs w:val="28"/>
        </w:rPr>
        <w:t>Cooperate with others</w:t>
      </w:r>
    </w:p>
    <w:p w:rsidR="00DB708E" w:rsidRPr="00DB708E" w:rsidRDefault="00DB708E" w:rsidP="00DB708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DB708E">
        <w:rPr>
          <w:rFonts w:ascii="Arial Narrow" w:hAnsi="Arial Narrow" w:cs="CenturyGothic"/>
          <w:color w:val="000000"/>
          <w:sz w:val="28"/>
          <w:szCs w:val="28"/>
        </w:rPr>
        <w:t>Develop positive and respectful relationships and think about the effect</w:t>
      </w:r>
    </w:p>
    <w:p w:rsidR="00DB708E" w:rsidRPr="00DB708E" w:rsidRDefault="00DB708E" w:rsidP="00DB708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DB708E">
        <w:rPr>
          <w:rFonts w:ascii="Arial Narrow" w:hAnsi="Arial Narrow" w:cs="CenturyGothic"/>
          <w:color w:val="000000"/>
          <w:sz w:val="28"/>
          <w:szCs w:val="28"/>
        </w:rPr>
        <w:t>on relationships before acting</w:t>
      </w:r>
    </w:p>
    <w:p w:rsidR="00DB708E" w:rsidRPr="00DB708E" w:rsidRDefault="00DB708E" w:rsidP="00DB708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DB708E">
        <w:rPr>
          <w:rFonts w:ascii="Arial Narrow" w:hAnsi="Arial Narrow" w:cs="CenturyGothic"/>
          <w:color w:val="000000"/>
          <w:sz w:val="28"/>
          <w:szCs w:val="28"/>
        </w:rPr>
        <w:t>Value the interests, ability and culture of others</w:t>
      </w:r>
    </w:p>
    <w:p w:rsidR="00DB708E" w:rsidRPr="00DB708E" w:rsidRDefault="00DB708E" w:rsidP="00DB708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DB708E">
        <w:rPr>
          <w:rFonts w:ascii="Arial Narrow" w:hAnsi="Arial Narrow" w:cs="CenturyGothic"/>
          <w:color w:val="000000"/>
          <w:sz w:val="28"/>
          <w:szCs w:val="28"/>
        </w:rPr>
        <w:t>Dress appropriately by complying with the school uniform or dress code</w:t>
      </w:r>
    </w:p>
    <w:p w:rsidR="00DB708E" w:rsidRPr="00DB708E" w:rsidRDefault="00DB708E" w:rsidP="00DB708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DB708E">
        <w:rPr>
          <w:rFonts w:ascii="Arial Narrow" w:hAnsi="Arial Narrow" w:cs="CenturyGothic"/>
          <w:color w:val="000000"/>
          <w:sz w:val="28"/>
          <w:szCs w:val="28"/>
        </w:rPr>
        <w:t>Take care with property</w:t>
      </w:r>
    </w:p>
    <w:p w:rsidR="00DB708E" w:rsidRDefault="00DB708E" w:rsidP="00DB708E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-Bold"/>
          <w:b/>
          <w:bCs/>
          <w:color w:val="215868"/>
          <w:sz w:val="28"/>
          <w:szCs w:val="28"/>
        </w:rPr>
      </w:pPr>
    </w:p>
    <w:p w:rsidR="00DB708E" w:rsidRDefault="00DB708E" w:rsidP="00DB708E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-Bold"/>
          <w:b/>
          <w:bCs/>
          <w:color w:val="215868"/>
          <w:sz w:val="28"/>
          <w:szCs w:val="28"/>
        </w:rPr>
      </w:pPr>
    </w:p>
    <w:p w:rsidR="00DB708E" w:rsidRPr="00DB708E" w:rsidRDefault="00DB708E" w:rsidP="00DB70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enturyGothic-Bold"/>
          <w:b/>
          <w:bCs/>
          <w:sz w:val="40"/>
          <w:szCs w:val="40"/>
        </w:rPr>
      </w:pPr>
      <w:r w:rsidRPr="00DB708E">
        <w:rPr>
          <w:rFonts w:ascii="Arial Narrow" w:hAnsi="Arial Narrow" w:cs="CenturyGothic-Bold"/>
          <w:b/>
          <w:bCs/>
          <w:sz w:val="40"/>
          <w:szCs w:val="40"/>
        </w:rPr>
        <w:t>Safety</w:t>
      </w:r>
    </w:p>
    <w:p w:rsidR="00DB708E" w:rsidRPr="00E233D7" w:rsidRDefault="00DB708E" w:rsidP="00E233D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E233D7">
        <w:rPr>
          <w:rFonts w:ascii="Arial Narrow" w:hAnsi="Arial Narrow" w:cs="CenturyGothic"/>
          <w:sz w:val="28"/>
          <w:szCs w:val="28"/>
        </w:rPr>
        <w:t>Model and follow departmental, school and/or class codes of</w:t>
      </w:r>
    </w:p>
    <w:p w:rsidR="00DB708E" w:rsidRPr="00E233D7" w:rsidRDefault="00DB708E" w:rsidP="00E233D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E233D7">
        <w:rPr>
          <w:rFonts w:ascii="Arial Narrow" w:hAnsi="Arial Narrow" w:cs="CenturyGothic"/>
          <w:sz w:val="28"/>
          <w:szCs w:val="28"/>
        </w:rPr>
        <w:t>behaviour and conduct</w:t>
      </w:r>
    </w:p>
    <w:p w:rsidR="00DB708E" w:rsidRPr="00E233D7" w:rsidRDefault="00DB708E" w:rsidP="00E233D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E233D7">
        <w:rPr>
          <w:rFonts w:ascii="Arial Narrow" w:hAnsi="Arial Narrow" w:cs="CenturyGothic"/>
          <w:sz w:val="28"/>
          <w:szCs w:val="28"/>
        </w:rPr>
        <w:t>Negotiate and resolve conflict with empathy</w:t>
      </w:r>
    </w:p>
    <w:p w:rsidR="00DB708E" w:rsidRPr="00E233D7" w:rsidRDefault="00DB708E" w:rsidP="00E233D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E233D7">
        <w:rPr>
          <w:rFonts w:ascii="Arial Narrow" w:hAnsi="Arial Narrow" w:cs="CenturyGothic"/>
          <w:sz w:val="28"/>
          <w:szCs w:val="28"/>
        </w:rPr>
        <w:t>Take personal responsibility for behaviour and actions</w:t>
      </w:r>
    </w:p>
    <w:p w:rsidR="00DB708E" w:rsidRPr="00E233D7" w:rsidRDefault="00DB708E" w:rsidP="00E233D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E233D7">
        <w:rPr>
          <w:rFonts w:ascii="Arial Narrow" w:hAnsi="Arial Narrow" w:cs="CenturyGothic"/>
          <w:sz w:val="28"/>
          <w:szCs w:val="28"/>
        </w:rPr>
        <w:t>Care for self and others</w:t>
      </w:r>
    </w:p>
    <w:p w:rsidR="00DB708E" w:rsidRPr="00E233D7" w:rsidRDefault="00DB708E" w:rsidP="00E233D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E233D7">
        <w:rPr>
          <w:rFonts w:ascii="Arial Narrow" w:hAnsi="Arial Narrow" w:cs="CenturyGothic"/>
          <w:sz w:val="28"/>
          <w:szCs w:val="28"/>
        </w:rPr>
        <w:t>Avoid dangerous behavio</w:t>
      </w:r>
      <w:r w:rsidR="00E233D7">
        <w:rPr>
          <w:rFonts w:ascii="Arial Narrow" w:hAnsi="Arial Narrow" w:cs="CenturyGothic"/>
          <w:sz w:val="28"/>
          <w:szCs w:val="28"/>
        </w:rPr>
        <w:t>u</w:t>
      </w:r>
      <w:r w:rsidRPr="00E233D7">
        <w:rPr>
          <w:rFonts w:ascii="Arial Narrow" w:hAnsi="Arial Narrow" w:cs="CenturyGothic"/>
          <w:sz w:val="28"/>
          <w:szCs w:val="28"/>
        </w:rPr>
        <w:t>r and encourage others to avoid dangerous</w:t>
      </w:r>
    </w:p>
    <w:p w:rsidR="00DB708E" w:rsidRPr="00E233D7" w:rsidRDefault="00DB708E" w:rsidP="00E233D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8"/>
          <w:szCs w:val="28"/>
        </w:rPr>
      </w:pPr>
      <w:r w:rsidRPr="00E233D7">
        <w:rPr>
          <w:rFonts w:ascii="Arial Narrow" w:hAnsi="Arial Narrow" w:cs="CenturyGothic"/>
          <w:sz w:val="28"/>
          <w:szCs w:val="28"/>
        </w:rPr>
        <w:t>behaviour</w:t>
      </w:r>
    </w:p>
    <w:p w:rsidR="00DB708E" w:rsidRPr="00E233D7" w:rsidRDefault="00DB708E" w:rsidP="00DB708E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-Bold"/>
          <w:b/>
          <w:bCs/>
          <w:sz w:val="28"/>
          <w:szCs w:val="28"/>
        </w:rPr>
      </w:pPr>
    </w:p>
    <w:p w:rsidR="00DB708E" w:rsidRDefault="00DB708E" w:rsidP="00DB708E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-Bold"/>
          <w:b/>
          <w:bCs/>
          <w:color w:val="215868"/>
          <w:sz w:val="28"/>
          <w:szCs w:val="28"/>
        </w:rPr>
      </w:pPr>
    </w:p>
    <w:p w:rsidR="00DB708E" w:rsidRPr="00DB708E" w:rsidRDefault="00DB708E" w:rsidP="00DB70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enturyGothic-Bold"/>
          <w:b/>
          <w:bCs/>
          <w:sz w:val="40"/>
          <w:szCs w:val="40"/>
        </w:rPr>
      </w:pPr>
      <w:r w:rsidRPr="00DB708E">
        <w:rPr>
          <w:rFonts w:ascii="Arial Narrow" w:hAnsi="Arial Narrow" w:cs="CenturyGothic-Bold"/>
          <w:b/>
          <w:bCs/>
          <w:sz w:val="40"/>
          <w:szCs w:val="40"/>
        </w:rPr>
        <w:t>Engagement</w:t>
      </w:r>
    </w:p>
    <w:p w:rsidR="00DB708E" w:rsidRPr="00E233D7" w:rsidRDefault="00DB708E" w:rsidP="00E233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E233D7">
        <w:rPr>
          <w:rFonts w:ascii="Arial Narrow" w:hAnsi="Arial Narrow" w:cs="CenturyGothic"/>
          <w:color w:val="000000"/>
          <w:sz w:val="28"/>
          <w:szCs w:val="28"/>
        </w:rPr>
        <w:t>Attend school every day (unless legally excused)</w:t>
      </w:r>
    </w:p>
    <w:p w:rsidR="00DB708E" w:rsidRPr="00E233D7" w:rsidRDefault="00DB708E" w:rsidP="00E233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E233D7">
        <w:rPr>
          <w:rFonts w:ascii="Arial Narrow" w:hAnsi="Arial Narrow" w:cs="CenturyGothic"/>
          <w:color w:val="000000"/>
          <w:sz w:val="28"/>
          <w:szCs w:val="28"/>
        </w:rPr>
        <w:t>Arrive at school and class on time</w:t>
      </w:r>
    </w:p>
    <w:p w:rsidR="00DB708E" w:rsidRPr="00E233D7" w:rsidRDefault="00DB708E" w:rsidP="00E233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E233D7">
        <w:rPr>
          <w:rFonts w:ascii="Arial Narrow" w:hAnsi="Arial Narrow" w:cs="CenturyGothic"/>
          <w:color w:val="000000"/>
          <w:sz w:val="28"/>
          <w:szCs w:val="28"/>
        </w:rPr>
        <w:t>Be prepared for every lesson</w:t>
      </w:r>
    </w:p>
    <w:p w:rsidR="00DB708E" w:rsidRPr="00E233D7" w:rsidRDefault="00DB708E" w:rsidP="00E233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E233D7">
        <w:rPr>
          <w:rFonts w:ascii="Arial Narrow" w:hAnsi="Arial Narrow" w:cs="CenturyGothic"/>
          <w:color w:val="000000"/>
          <w:sz w:val="28"/>
          <w:szCs w:val="28"/>
        </w:rPr>
        <w:t>Actively participate in learning</w:t>
      </w:r>
    </w:p>
    <w:p w:rsidR="00DB708E" w:rsidRPr="00E233D7" w:rsidRDefault="00DB708E" w:rsidP="00E233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E233D7">
        <w:rPr>
          <w:rFonts w:ascii="Arial Narrow" w:hAnsi="Arial Narrow" w:cs="CenturyGothic"/>
          <w:color w:val="000000"/>
          <w:sz w:val="28"/>
          <w:szCs w:val="28"/>
        </w:rPr>
        <w:t>Aspire and strive to achieve the highest standards of learning</w:t>
      </w:r>
    </w:p>
    <w:p w:rsidR="00DB708E" w:rsidRPr="00E233D7" w:rsidRDefault="00DB708E" w:rsidP="00E233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E233D7">
        <w:rPr>
          <w:rFonts w:ascii="Arial Narrow" w:hAnsi="Arial Narrow" w:cs="CenturyGothic"/>
          <w:color w:val="000000"/>
          <w:sz w:val="28"/>
          <w:szCs w:val="28"/>
        </w:rPr>
        <w:t>The principal and school staff, using their professional judgment, are best</w:t>
      </w:r>
    </w:p>
    <w:p w:rsidR="00DB708E" w:rsidRPr="00E233D7" w:rsidRDefault="00DB708E" w:rsidP="00E233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E233D7">
        <w:rPr>
          <w:rFonts w:ascii="Arial Narrow" w:hAnsi="Arial Narrow" w:cs="CenturyGothic"/>
          <w:color w:val="000000"/>
          <w:sz w:val="28"/>
          <w:szCs w:val="28"/>
        </w:rPr>
        <w:t>placed to maintain discipline and provide safe, supportive and responsive</w:t>
      </w:r>
    </w:p>
    <w:p w:rsidR="00DB708E" w:rsidRPr="00E233D7" w:rsidRDefault="00DB708E" w:rsidP="00E233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proofErr w:type="gramStart"/>
      <w:r w:rsidRPr="00E233D7">
        <w:rPr>
          <w:rFonts w:ascii="Arial Narrow" w:hAnsi="Arial Narrow" w:cs="CenturyGothic"/>
          <w:color w:val="000000"/>
          <w:sz w:val="28"/>
          <w:szCs w:val="28"/>
        </w:rPr>
        <w:t>learning</w:t>
      </w:r>
      <w:proofErr w:type="gramEnd"/>
      <w:r w:rsidRPr="00E233D7">
        <w:rPr>
          <w:rFonts w:ascii="Arial Narrow" w:hAnsi="Arial Narrow" w:cs="CenturyGothic"/>
          <w:color w:val="000000"/>
          <w:sz w:val="28"/>
          <w:szCs w:val="28"/>
        </w:rPr>
        <w:t xml:space="preserve"> environments. The department provides a policy framework and</w:t>
      </w:r>
    </w:p>
    <w:p w:rsidR="00DB708E" w:rsidRPr="00E233D7" w:rsidRDefault="00DB708E" w:rsidP="00E233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E233D7">
        <w:rPr>
          <w:rFonts w:ascii="Arial Narrow" w:hAnsi="Arial Narrow" w:cs="CenturyGothic"/>
          <w:color w:val="000000"/>
          <w:sz w:val="28"/>
          <w:szCs w:val="28"/>
        </w:rPr>
        <w:t>resources such as Legal Issues Bulletins, access to specialist advice, and</w:t>
      </w:r>
    </w:p>
    <w:p w:rsidR="00DB708E" w:rsidRPr="00E233D7" w:rsidRDefault="00DB708E" w:rsidP="00E233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E233D7">
        <w:rPr>
          <w:rFonts w:ascii="Arial Narrow" w:hAnsi="Arial Narrow" w:cs="CenturyGothic"/>
          <w:color w:val="000000"/>
          <w:sz w:val="28"/>
          <w:szCs w:val="28"/>
        </w:rPr>
        <w:t>professional learning to guide principals and their staff in exercising their</w:t>
      </w:r>
    </w:p>
    <w:p w:rsidR="00DB708E" w:rsidRPr="00E233D7" w:rsidRDefault="00DB708E" w:rsidP="00E233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proofErr w:type="gramStart"/>
      <w:r w:rsidRPr="00E233D7">
        <w:rPr>
          <w:rFonts w:ascii="Arial Narrow" w:hAnsi="Arial Narrow" w:cs="CenturyGothic"/>
          <w:color w:val="000000"/>
          <w:sz w:val="28"/>
          <w:szCs w:val="28"/>
        </w:rPr>
        <w:t>professional</w:t>
      </w:r>
      <w:proofErr w:type="gramEnd"/>
      <w:r w:rsidRPr="00E233D7">
        <w:rPr>
          <w:rFonts w:ascii="Arial Narrow" w:hAnsi="Arial Narrow" w:cs="CenturyGothic"/>
          <w:color w:val="000000"/>
          <w:sz w:val="28"/>
          <w:szCs w:val="28"/>
        </w:rPr>
        <w:t xml:space="preserve"> judgment. In this context the NSW Government and the</w:t>
      </w:r>
    </w:p>
    <w:p w:rsidR="00DB708E" w:rsidRPr="00E233D7" w:rsidRDefault="00DB708E" w:rsidP="00E233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color w:val="000000"/>
          <w:sz w:val="28"/>
          <w:szCs w:val="28"/>
        </w:rPr>
      </w:pPr>
      <w:r w:rsidRPr="00E233D7">
        <w:rPr>
          <w:rFonts w:ascii="Arial Narrow" w:hAnsi="Arial Narrow" w:cs="CenturyGothic"/>
          <w:color w:val="000000"/>
          <w:sz w:val="28"/>
          <w:szCs w:val="28"/>
        </w:rPr>
        <w:t>Department of Education and Communities will back the authority and</w:t>
      </w:r>
    </w:p>
    <w:p w:rsidR="00DB708E" w:rsidRPr="00E233D7" w:rsidRDefault="00DB708E" w:rsidP="00E233D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  <w:lang w:val="en"/>
        </w:rPr>
      </w:pPr>
      <w:proofErr w:type="gramStart"/>
      <w:r w:rsidRPr="00E233D7">
        <w:rPr>
          <w:rFonts w:ascii="Arial Narrow" w:hAnsi="Arial Narrow" w:cs="CenturyGothic"/>
          <w:color w:val="000000"/>
          <w:sz w:val="28"/>
          <w:szCs w:val="28"/>
        </w:rPr>
        <w:t>judgment</w:t>
      </w:r>
      <w:proofErr w:type="gramEnd"/>
      <w:r w:rsidRPr="00E233D7">
        <w:rPr>
          <w:rFonts w:ascii="Arial Narrow" w:hAnsi="Arial Narrow" w:cs="CenturyGothic"/>
          <w:color w:val="000000"/>
          <w:sz w:val="28"/>
          <w:szCs w:val="28"/>
        </w:rPr>
        <w:t xml:space="preserve"> of principals and school staff at the local level.</w:t>
      </w:r>
    </w:p>
    <w:p w:rsidR="0038507B" w:rsidRDefault="0038507B" w:rsidP="00B67A3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  <w:lang w:val="en"/>
        </w:rPr>
      </w:pPr>
    </w:p>
    <w:p w:rsidR="00DD0078" w:rsidRDefault="00DD0078" w:rsidP="00B67A3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  <w:lang w:val="en"/>
        </w:rPr>
      </w:pPr>
    </w:p>
    <w:p w:rsidR="00DD0078" w:rsidRDefault="00DD0078" w:rsidP="00B67A3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  <w:lang w:val="en"/>
        </w:rPr>
      </w:pPr>
    </w:p>
    <w:p w:rsidR="00B67A3C" w:rsidRPr="00B67A3C" w:rsidRDefault="0038507B" w:rsidP="00B67A3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  <w:lang w:val="en"/>
        </w:rPr>
      </w:pPr>
      <w:r>
        <w:rPr>
          <w:rFonts w:ascii="Arial Narrow" w:hAnsi="Arial Narrow"/>
          <w:sz w:val="28"/>
          <w:szCs w:val="28"/>
          <w:lang w:val="en"/>
        </w:rPr>
        <w:lastRenderedPageBreak/>
        <w:t xml:space="preserve">The staff of </w:t>
      </w:r>
      <w:proofErr w:type="spellStart"/>
      <w:r w:rsidR="00B67A3C">
        <w:rPr>
          <w:rFonts w:ascii="Arial Narrow" w:hAnsi="Arial Narrow"/>
          <w:sz w:val="28"/>
          <w:szCs w:val="28"/>
          <w:lang w:val="en"/>
        </w:rPr>
        <w:t>Morpeth</w:t>
      </w:r>
      <w:proofErr w:type="spellEnd"/>
      <w:r w:rsidR="00B67A3C">
        <w:rPr>
          <w:rFonts w:ascii="Arial Narrow" w:hAnsi="Arial Narrow"/>
          <w:sz w:val="28"/>
          <w:szCs w:val="28"/>
          <w:lang w:val="en"/>
        </w:rPr>
        <w:t xml:space="preserve"> Public School is committed to ensuring that </w:t>
      </w:r>
      <w:r>
        <w:rPr>
          <w:rFonts w:ascii="Arial Narrow" w:hAnsi="Arial Narrow"/>
          <w:sz w:val="28"/>
          <w:szCs w:val="28"/>
          <w:lang w:val="en"/>
        </w:rPr>
        <w:t xml:space="preserve">positive </w:t>
      </w:r>
      <w:proofErr w:type="spellStart"/>
      <w:r>
        <w:rPr>
          <w:rFonts w:ascii="Arial Narrow" w:hAnsi="Arial Narrow"/>
          <w:sz w:val="28"/>
          <w:szCs w:val="28"/>
          <w:lang w:val="en"/>
        </w:rPr>
        <w:t>behaviour</w:t>
      </w:r>
      <w:proofErr w:type="spellEnd"/>
      <w:r>
        <w:rPr>
          <w:rFonts w:ascii="Arial Narrow" w:hAnsi="Arial Narrow"/>
          <w:sz w:val="28"/>
          <w:szCs w:val="28"/>
          <w:lang w:val="en"/>
        </w:rPr>
        <w:t xml:space="preserve"> is modelled and enforced to support student learning and wellbeing. The school is committed to working collaboratively with families and external bodies to review, monitor and respond to student </w:t>
      </w:r>
      <w:proofErr w:type="spellStart"/>
      <w:r>
        <w:rPr>
          <w:rFonts w:ascii="Arial Narrow" w:hAnsi="Arial Narrow"/>
          <w:sz w:val="28"/>
          <w:szCs w:val="28"/>
          <w:lang w:val="en"/>
        </w:rPr>
        <w:t>behaviour</w:t>
      </w:r>
      <w:proofErr w:type="spellEnd"/>
      <w:r>
        <w:rPr>
          <w:rFonts w:ascii="Arial Narrow" w:hAnsi="Arial Narrow"/>
          <w:sz w:val="28"/>
          <w:szCs w:val="28"/>
          <w:lang w:val="en"/>
        </w:rPr>
        <w:t xml:space="preserve"> in an effective and timely manner.</w:t>
      </w:r>
    </w:p>
    <w:p w:rsidR="00D816E9" w:rsidRDefault="00D816E9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  <w:lang w:val="en"/>
        </w:rPr>
      </w:pPr>
    </w:p>
    <w:p w:rsidR="00D816E9" w:rsidRPr="00A66B62" w:rsidRDefault="00D816E9" w:rsidP="00D816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en"/>
        </w:rPr>
      </w:pPr>
      <w:r w:rsidRPr="00A66B62">
        <w:rPr>
          <w:rFonts w:ascii="Arial Narrow" w:hAnsi="Arial Narrow"/>
          <w:b/>
          <w:sz w:val="40"/>
          <w:szCs w:val="40"/>
          <w:lang w:val="en"/>
        </w:rPr>
        <w:t>School Implementation</w:t>
      </w:r>
    </w:p>
    <w:p w:rsidR="00815720" w:rsidRDefault="00D816E9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 xml:space="preserve">At the beginning of each school year, staff discuss and review the management of student behaviour. Discussions focus on discipline code, school and class rules, strategies and practices to </w:t>
      </w:r>
      <w:r w:rsidR="00FE21F9">
        <w:rPr>
          <w:rFonts w:ascii="Arial Narrow" w:hAnsi="Arial Narrow" w:cs="AGaramond-Regular"/>
          <w:color w:val="231F20"/>
          <w:sz w:val="28"/>
          <w:szCs w:val="28"/>
        </w:rPr>
        <w:t>promote positive student behaviour, strategies and practices to recognise student achievement and strategies and practices to manage inappropriate behaviour.</w:t>
      </w:r>
    </w:p>
    <w:p w:rsidR="00F02513" w:rsidRDefault="00F02513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color w:val="231F20"/>
          <w:sz w:val="28"/>
          <w:szCs w:val="28"/>
        </w:rPr>
      </w:pPr>
    </w:p>
    <w:p w:rsidR="00FE21F9" w:rsidRPr="00A66B62" w:rsidRDefault="00FE21F9" w:rsidP="00F0251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Garamond-Regular"/>
          <w:b/>
          <w:color w:val="231F20"/>
          <w:sz w:val="40"/>
          <w:szCs w:val="40"/>
        </w:rPr>
      </w:pPr>
      <w:r w:rsidRPr="00A66B62">
        <w:rPr>
          <w:rFonts w:ascii="Arial Narrow" w:hAnsi="Arial Narrow" w:cs="AGaramond-Regular"/>
          <w:b/>
          <w:color w:val="231F20"/>
          <w:sz w:val="40"/>
          <w:szCs w:val="40"/>
        </w:rPr>
        <w:t>Reward Systems</w:t>
      </w:r>
    </w:p>
    <w:p w:rsidR="00FE21F9" w:rsidRDefault="00FE21F9" w:rsidP="00FE21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Assembly merit certificates for academic achievement;</w:t>
      </w:r>
    </w:p>
    <w:p w:rsidR="00FE21F9" w:rsidRDefault="00FE21F9" w:rsidP="00FE21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Certif</w:t>
      </w:r>
      <w:r w:rsidR="004B0CD3">
        <w:rPr>
          <w:rFonts w:ascii="Arial Narrow" w:hAnsi="Arial Narrow" w:cs="AGaramond-Regular"/>
          <w:color w:val="231F20"/>
          <w:sz w:val="28"/>
          <w:szCs w:val="28"/>
        </w:rPr>
        <w:t>i</w:t>
      </w:r>
      <w:r>
        <w:rPr>
          <w:rFonts w:ascii="Arial Narrow" w:hAnsi="Arial Narrow" w:cs="AGaramond-Regular"/>
          <w:color w:val="231F20"/>
          <w:sz w:val="28"/>
          <w:szCs w:val="28"/>
        </w:rPr>
        <w:t xml:space="preserve">cates reflecting </w:t>
      </w:r>
      <w:r w:rsidR="001179C9">
        <w:rPr>
          <w:rFonts w:ascii="Arial Narrow" w:hAnsi="Arial Narrow" w:cs="AGaramond-Regular"/>
          <w:color w:val="231F20"/>
          <w:sz w:val="28"/>
          <w:szCs w:val="28"/>
        </w:rPr>
        <w:t>achievement against You Can Do it foundations;</w:t>
      </w:r>
    </w:p>
    <w:p w:rsidR="001179C9" w:rsidRPr="00FE21F9" w:rsidRDefault="004B0CD3" w:rsidP="00FE21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 xml:space="preserve">‘Win Bin’ rewards for students who </w:t>
      </w:r>
    </w:p>
    <w:p w:rsidR="00FE21F9" w:rsidRDefault="00FE21F9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1179C9" w:rsidRDefault="001179C9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color w:val="231F20"/>
          <w:sz w:val="28"/>
          <w:szCs w:val="28"/>
        </w:rPr>
      </w:pPr>
    </w:p>
    <w:p w:rsidR="00FE21F9" w:rsidRPr="00A66B62" w:rsidRDefault="00FE21F9" w:rsidP="00F0251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Garamond-Regular"/>
          <w:b/>
          <w:color w:val="231F20"/>
          <w:sz w:val="40"/>
          <w:szCs w:val="40"/>
        </w:rPr>
      </w:pPr>
      <w:r w:rsidRPr="00A66B62">
        <w:rPr>
          <w:rFonts w:ascii="Arial Narrow" w:hAnsi="Arial Narrow" w:cs="AGaramond-Regular"/>
          <w:b/>
          <w:color w:val="231F20"/>
          <w:sz w:val="40"/>
          <w:szCs w:val="40"/>
        </w:rPr>
        <w:t>Reporting Procedures</w:t>
      </w:r>
    </w:p>
    <w:p w:rsidR="001179C9" w:rsidRDefault="00FE21F9" w:rsidP="00FE21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Social Skills report – provided at end of Term 1 and 3 of each year. The reports reflect You Can Do It</w:t>
      </w:r>
      <w:r w:rsidR="001179C9">
        <w:rPr>
          <w:rFonts w:ascii="Arial Narrow" w:hAnsi="Arial Narrow" w:cs="AGaramond-Regular"/>
          <w:color w:val="231F20"/>
          <w:sz w:val="28"/>
          <w:szCs w:val="28"/>
        </w:rPr>
        <w:t>;</w:t>
      </w:r>
    </w:p>
    <w:p w:rsidR="001179C9" w:rsidRDefault="001179C9" w:rsidP="00FE21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Academic reports, reflecting A-E achievement descriptors;</w:t>
      </w:r>
    </w:p>
    <w:p w:rsidR="00D66A1E" w:rsidRDefault="00D66A1E" w:rsidP="00FE21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Tell Them From Me student surveys;</w:t>
      </w:r>
    </w:p>
    <w:p w:rsidR="00D66A1E" w:rsidRDefault="00D66A1E" w:rsidP="00FE21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Student surveys;</w:t>
      </w:r>
    </w:p>
    <w:p w:rsidR="00FE21F9" w:rsidRPr="00FE21F9" w:rsidRDefault="001179C9" w:rsidP="00FE21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Best Start</w:t>
      </w:r>
      <w:r w:rsidR="009D4232">
        <w:rPr>
          <w:rFonts w:ascii="Arial Narrow" w:hAnsi="Arial Narrow" w:cs="AGaramond-Regular"/>
          <w:color w:val="231F20"/>
          <w:sz w:val="28"/>
          <w:szCs w:val="28"/>
        </w:rPr>
        <w:t xml:space="preserve"> assessments.</w:t>
      </w:r>
    </w:p>
    <w:p w:rsidR="00FE21F9" w:rsidRDefault="00FE21F9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FE21F9" w:rsidRPr="00A66B62" w:rsidRDefault="00FE21F9" w:rsidP="00A66B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Garamond-Regular"/>
          <w:b/>
          <w:color w:val="231F20"/>
          <w:sz w:val="40"/>
          <w:szCs w:val="40"/>
        </w:rPr>
      </w:pPr>
      <w:r w:rsidRPr="00A66B62">
        <w:rPr>
          <w:rFonts w:ascii="Arial Narrow" w:hAnsi="Arial Narrow" w:cs="AGaramond-Regular"/>
          <w:b/>
          <w:color w:val="231F20"/>
          <w:sz w:val="40"/>
          <w:szCs w:val="40"/>
        </w:rPr>
        <w:t>Behaviour Management</w:t>
      </w:r>
    </w:p>
    <w:p w:rsidR="00FE21F9" w:rsidRDefault="00A66B62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 xml:space="preserve">Morpeth Public School is committed to managing behaviour consistently and fairly. </w:t>
      </w:r>
    </w:p>
    <w:p w:rsidR="00A66B62" w:rsidRDefault="00A66B62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A whole school behaviour management document is discussed and provided to staff at the beginning of each school year. Behaviour incidents are recorded on a software data base.</w:t>
      </w:r>
    </w:p>
    <w:p w:rsidR="00967D2C" w:rsidRDefault="00967D2C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E75257" w:rsidRPr="00CB3217" w:rsidRDefault="00E75257" w:rsidP="00E75257">
      <w:pPr>
        <w:spacing w:before="120"/>
        <w:jc w:val="center"/>
        <w:rPr>
          <w:rFonts w:ascii="Arial Narrow" w:hAnsi="Arial Narrow" w:cs="Arial"/>
          <w:b/>
        </w:rPr>
      </w:pPr>
      <w:r w:rsidRPr="00CB3217">
        <w:rPr>
          <w:rFonts w:ascii="Arial Narrow" w:hAnsi="Arial Narrow" w:cs="Arial"/>
          <w:b/>
        </w:rPr>
        <w:lastRenderedPageBreak/>
        <w:t>PLAYGROUND M</w:t>
      </w:r>
      <w:r>
        <w:rPr>
          <w:rFonts w:ascii="Arial Narrow" w:hAnsi="Arial Narrow" w:cs="Arial"/>
          <w:b/>
        </w:rPr>
        <w:t>ANAGEMENT PROCEDURES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7"/>
        <w:gridCol w:w="4109"/>
      </w:tblGrid>
      <w:tr w:rsidR="00E75257" w:rsidRPr="00CB3217" w:rsidTr="00626373">
        <w:trPr>
          <w:trHeight w:val="658"/>
        </w:trPr>
        <w:tc>
          <w:tcPr>
            <w:tcW w:w="7763" w:type="dxa"/>
            <w:shd w:val="clear" w:color="auto" w:fill="B6DDE8" w:themeFill="accent5" w:themeFillTint="66"/>
          </w:tcPr>
          <w:p w:rsidR="00E75257" w:rsidRPr="00DA6009" w:rsidRDefault="00E75257" w:rsidP="00626373">
            <w:pPr>
              <w:spacing w:before="120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DA6009">
              <w:rPr>
                <w:rFonts w:ascii="Arial Narrow" w:hAnsi="Arial Narrow" w:cs="Arial"/>
                <w:b/>
                <w:sz w:val="40"/>
                <w:szCs w:val="40"/>
              </w:rPr>
              <w:t>Misdemeanour</w:t>
            </w:r>
          </w:p>
          <w:p w:rsidR="00E75257" w:rsidRPr="00DA6009" w:rsidRDefault="00E75257" w:rsidP="00626373">
            <w:pPr>
              <w:spacing w:before="120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6411" w:type="dxa"/>
            <w:shd w:val="clear" w:color="auto" w:fill="B6DDE8" w:themeFill="accent5" w:themeFillTint="66"/>
          </w:tcPr>
          <w:p w:rsidR="00E75257" w:rsidRPr="00DA6009" w:rsidRDefault="00E75257" w:rsidP="00626373">
            <w:pPr>
              <w:spacing w:before="120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DA6009">
              <w:rPr>
                <w:rFonts w:ascii="Arial Narrow" w:hAnsi="Arial Narrow" w:cs="Arial"/>
                <w:b/>
                <w:sz w:val="40"/>
                <w:szCs w:val="40"/>
              </w:rPr>
              <w:t>Action</w:t>
            </w:r>
          </w:p>
        </w:tc>
      </w:tr>
      <w:tr w:rsidR="00E75257" w:rsidRPr="00CB3217" w:rsidTr="00626373">
        <w:tc>
          <w:tcPr>
            <w:tcW w:w="7763" w:type="dxa"/>
          </w:tcPr>
          <w:p w:rsidR="00E75257" w:rsidRPr="00DA6009" w:rsidRDefault="00E75257" w:rsidP="00626373">
            <w:pPr>
              <w:spacing w:before="120"/>
              <w:jc w:val="both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DA600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LEVEL 1</w:t>
            </w:r>
          </w:p>
          <w:p w:rsidR="00E75257" w:rsidRPr="009E5F29" w:rsidRDefault="00E75257" w:rsidP="00E75257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Running on concrete      </w:t>
            </w:r>
          </w:p>
          <w:p w:rsidR="00E75257" w:rsidRPr="009E5F29" w:rsidRDefault="00E75257" w:rsidP="00E75257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Inappropriate or threatening talk to peers     </w:t>
            </w:r>
          </w:p>
          <w:p w:rsidR="00E75257" w:rsidRPr="009E5F29" w:rsidRDefault="00E75257" w:rsidP="00E75257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Littering                           </w:t>
            </w:r>
          </w:p>
          <w:p w:rsidR="00E75257" w:rsidRPr="009E5F29" w:rsidRDefault="00E75257" w:rsidP="00E752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Late to lines / class         </w:t>
            </w:r>
          </w:p>
          <w:p w:rsidR="00E75257" w:rsidRPr="009E5F29" w:rsidRDefault="00E75257" w:rsidP="00E752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Talking on assembly       </w:t>
            </w:r>
          </w:p>
          <w:p w:rsidR="00E75257" w:rsidRPr="009E5F29" w:rsidRDefault="00E75257" w:rsidP="00E75257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>Eating in wrong area</w:t>
            </w:r>
            <w:r w:rsidRPr="009E5F29">
              <w:rPr>
                <w:rFonts w:ascii="Arial Narrow" w:hAnsi="Arial Narrow" w:cs="Arial"/>
                <w:b/>
                <w:sz w:val="20"/>
                <w:szCs w:val="20"/>
              </w:rPr>
              <w:t xml:space="preserve">      </w:t>
            </w:r>
          </w:p>
          <w:p w:rsidR="00E75257" w:rsidRPr="009E5F29" w:rsidRDefault="00E75257" w:rsidP="00E7525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>Out of bounds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inside school grounds</w:t>
            </w: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                 </w:t>
            </w:r>
          </w:p>
          <w:p w:rsidR="00E75257" w:rsidRPr="009E5F29" w:rsidRDefault="00E75257" w:rsidP="00E75257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Playing in toilets             </w:t>
            </w:r>
          </w:p>
          <w:p w:rsidR="00E75257" w:rsidRPr="009E5F29" w:rsidRDefault="00E75257" w:rsidP="00E75257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No hat in play ground     </w:t>
            </w:r>
          </w:p>
          <w:p w:rsidR="00E75257" w:rsidRPr="009E5F29" w:rsidRDefault="00E75257" w:rsidP="00E75257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Interfering / spoiling games   </w:t>
            </w:r>
          </w:p>
          <w:p w:rsidR="00E75257" w:rsidRPr="00CB3217" w:rsidRDefault="00E75257" w:rsidP="00E75257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Unfriendly play or interactions with others</w:t>
            </w:r>
            <w:r w:rsidRPr="00CB3217">
              <w:rPr>
                <w:rFonts w:ascii="Arial Narrow" w:hAnsi="Arial Narrow" w:cs="Arial"/>
              </w:rPr>
              <w:t xml:space="preserve">                     </w:t>
            </w:r>
          </w:p>
        </w:tc>
        <w:tc>
          <w:tcPr>
            <w:tcW w:w="6411" w:type="dxa"/>
          </w:tcPr>
          <w:p w:rsidR="00E75257" w:rsidRPr="009E5F29" w:rsidRDefault="00E75257" w:rsidP="006263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9E5F29">
              <w:rPr>
                <w:rFonts w:ascii="Arial Narrow" w:hAnsi="Arial Narrow" w:cs="Arial"/>
                <w:sz w:val="20"/>
                <w:szCs w:val="20"/>
              </w:rPr>
              <w:t>. Ask student what rule was broken and remind student of acceptable / appropriate choice – Redirect / walk and talk with student / short time out in an alternate area of the playground.</w:t>
            </w:r>
          </w:p>
          <w:p w:rsidR="00E75257" w:rsidRPr="009E5F29" w:rsidRDefault="00E75257" w:rsidP="0062637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75257" w:rsidRPr="009E5F29" w:rsidRDefault="00E75257" w:rsidP="006263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. Repeat behaviour, or other behaviour breaches during that play session, will result in student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being </w:t>
            </w:r>
            <w:r w:rsidRPr="009E5F29">
              <w:rPr>
                <w:rFonts w:ascii="Arial Narrow" w:hAnsi="Arial Narrow" w:cs="Arial"/>
                <w:sz w:val="20"/>
                <w:szCs w:val="20"/>
              </w:rPr>
              <w:t>placed on silver seats for remainder of play.</w:t>
            </w:r>
          </w:p>
          <w:p w:rsidR="00E75257" w:rsidRPr="009E5F29" w:rsidRDefault="00E75257" w:rsidP="0062637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E75257" w:rsidRPr="009E5F29" w:rsidRDefault="00E75257" w:rsidP="0062637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 Incident recorded on </w:t>
            </w:r>
            <w:r>
              <w:rPr>
                <w:rFonts w:ascii="Arial Narrow" w:hAnsi="Arial Narrow" w:cs="Arial"/>
                <w:sz w:val="20"/>
                <w:szCs w:val="20"/>
              </w:rPr>
              <w:t>Student Tracker</w:t>
            </w:r>
          </w:p>
          <w:p w:rsidR="00E75257" w:rsidRPr="00CB3217" w:rsidRDefault="00E75257" w:rsidP="00626373">
            <w:pPr>
              <w:rPr>
                <w:rFonts w:ascii="Arial Narrow" w:hAnsi="Arial Narrow" w:cs="Arial"/>
                <w:b/>
              </w:rPr>
            </w:pPr>
            <w:r w:rsidRPr="00CB3217">
              <w:rPr>
                <w:rFonts w:ascii="Arial Narrow" w:hAnsi="Arial Narrow" w:cs="Arial"/>
                <w:b/>
              </w:rPr>
              <w:t xml:space="preserve">N.B </w:t>
            </w:r>
          </w:p>
          <w:p w:rsidR="00E75257" w:rsidRPr="00AC6E24" w:rsidRDefault="00E75257" w:rsidP="0062637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3217">
              <w:rPr>
                <w:rFonts w:ascii="Arial Narrow" w:hAnsi="Arial Narrow" w:cs="Arial"/>
                <w:b/>
              </w:rPr>
              <w:t xml:space="preserve"> </w:t>
            </w:r>
            <w:r w:rsidRPr="00AC6E24">
              <w:rPr>
                <w:rFonts w:ascii="Arial Narrow" w:hAnsi="Arial Narrow" w:cs="Arial"/>
                <w:b/>
                <w:sz w:val="20"/>
                <w:szCs w:val="20"/>
              </w:rPr>
              <w:t>Refusal to follow instructions of teacher, moving away from or refusing to attend Silver Seats refer directly to AP’s or Principal</w:t>
            </w:r>
          </w:p>
          <w:p w:rsidR="00E75257" w:rsidRPr="00CB3217" w:rsidRDefault="00E75257" w:rsidP="00626373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E75257" w:rsidRPr="00CB3217" w:rsidTr="00626373">
        <w:tc>
          <w:tcPr>
            <w:tcW w:w="7763" w:type="dxa"/>
          </w:tcPr>
          <w:p w:rsidR="00E75257" w:rsidRPr="00DA6009" w:rsidRDefault="00E75257" w:rsidP="00626373">
            <w:pPr>
              <w:spacing w:before="120"/>
              <w:jc w:val="both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DA600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LEVEL 2</w:t>
            </w:r>
          </w:p>
          <w:p w:rsidR="00E75257" w:rsidRDefault="00E75257" w:rsidP="00E75257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Exited from class</w:t>
            </w:r>
          </w:p>
          <w:p w:rsidR="00E75257" w:rsidRPr="009E5F29" w:rsidRDefault="00E75257" w:rsidP="00E75257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Inappropriate or disrespectful talk to staff/parents/visitors               </w:t>
            </w:r>
          </w:p>
          <w:p w:rsidR="00E75257" w:rsidRPr="009E5F29" w:rsidRDefault="00E75257" w:rsidP="00E75257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Swearing at peers                                                                            </w:t>
            </w:r>
          </w:p>
          <w:p w:rsidR="00E75257" w:rsidRPr="009E5F29" w:rsidRDefault="00E75257" w:rsidP="00E75257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Aggressive  / dangerous play with intent                                         </w:t>
            </w:r>
          </w:p>
          <w:p w:rsidR="00E75257" w:rsidRPr="00DA6009" w:rsidRDefault="00E75257" w:rsidP="00E75257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Intentionally throwing / kicking a ball or sand at a student  </w:t>
            </w:r>
          </w:p>
          <w:p w:rsidR="00E75257" w:rsidRPr="009E5F29" w:rsidRDefault="00E75257" w:rsidP="00E75257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Mistreating school  or personal equipment or the equipment of others</w:t>
            </w: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75257" w:rsidRPr="009E5F29" w:rsidRDefault="00E75257" w:rsidP="00E7525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Inappropriate grabbing </w:t>
            </w:r>
            <w:r>
              <w:rPr>
                <w:rFonts w:ascii="Arial Narrow" w:hAnsi="Arial Narrow" w:cs="Arial"/>
                <w:sz w:val="20"/>
                <w:szCs w:val="20"/>
              </w:rPr>
              <w:t>or touching</w:t>
            </w: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</w:t>
            </w:r>
          </w:p>
          <w:p w:rsidR="00E75257" w:rsidRPr="009E5F29" w:rsidRDefault="00E75257" w:rsidP="00E75257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Significant hands on, teasing / name calling / slurs applied to family members                                                                                          </w:t>
            </w:r>
          </w:p>
          <w:p w:rsidR="00E75257" w:rsidRDefault="00E75257" w:rsidP="00E75257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>Disobeying a teacher’s instruction</w:t>
            </w:r>
          </w:p>
          <w:p w:rsidR="00E75257" w:rsidRPr="009E5F29" w:rsidRDefault="00E75257" w:rsidP="00E75257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Refusing to return to class  or leaving room without permission</w:t>
            </w: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</w:t>
            </w:r>
            <w:r w:rsidRPr="009E5F2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E75257" w:rsidRPr="009E5F29" w:rsidRDefault="00E75257" w:rsidP="00E75257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Misbehaviour on bus                                                                        </w:t>
            </w:r>
          </w:p>
          <w:p w:rsidR="00E75257" w:rsidRDefault="00E75257" w:rsidP="00E75257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>Misbehaviour in toilets</w:t>
            </w:r>
            <w:r w:rsidRPr="00CB3217">
              <w:rPr>
                <w:rFonts w:ascii="Arial Narrow" w:hAnsi="Arial Narrow" w:cs="Arial"/>
              </w:rPr>
              <w:t xml:space="preserve">  </w:t>
            </w:r>
          </w:p>
          <w:p w:rsidR="00E75257" w:rsidRPr="006E626C" w:rsidRDefault="00E75257" w:rsidP="00E75257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E626C">
              <w:rPr>
                <w:rFonts w:ascii="Arial Narrow" w:hAnsi="Arial Narrow" w:cs="Arial"/>
                <w:sz w:val="20"/>
                <w:szCs w:val="20"/>
              </w:rPr>
              <w:t xml:space="preserve">Stealing property from students </w:t>
            </w:r>
            <w:r>
              <w:rPr>
                <w:rFonts w:ascii="Arial Narrow" w:hAnsi="Arial Narrow" w:cs="Arial"/>
                <w:sz w:val="20"/>
                <w:szCs w:val="20"/>
              </w:rPr>
              <w:t>or wilfully throwing equipment over school boundaries or on a roof</w:t>
            </w:r>
          </w:p>
          <w:p w:rsidR="00E75257" w:rsidRPr="00CB3217" w:rsidRDefault="00E75257" w:rsidP="00626373">
            <w:pPr>
              <w:rPr>
                <w:rFonts w:ascii="Arial Narrow" w:hAnsi="Arial Narrow" w:cs="Arial"/>
              </w:rPr>
            </w:pPr>
          </w:p>
        </w:tc>
        <w:tc>
          <w:tcPr>
            <w:tcW w:w="6411" w:type="dxa"/>
          </w:tcPr>
          <w:p w:rsidR="00E75257" w:rsidRPr="009E5F29" w:rsidRDefault="00E75257" w:rsidP="00E75257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No warning given - remind / discuss rule that was broken. </w:t>
            </w:r>
          </w:p>
          <w:p w:rsidR="00E75257" w:rsidRPr="009E5F29" w:rsidRDefault="00E75257" w:rsidP="00E75257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Student is taken to </w:t>
            </w:r>
            <w:r>
              <w:rPr>
                <w:rFonts w:ascii="Arial Narrow" w:hAnsi="Arial Narrow" w:cs="Arial"/>
                <w:sz w:val="20"/>
                <w:szCs w:val="20"/>
              </w:rPr>
              <w:t>Planning Room (</w:t>
            </w:r>
            <w:r w:rsidRPr="009E5F29">
              <w:rPr>
                <w:rFonts w:ascii="Arial Narrow" w:hAnsi="Arial Narrow" w:cs="Arial"/>
                <w:sz w:val="20"/>
                <w:szCs w:val="20"/>
              </w:rPr>
              <w:t>or office) for remainder of play + 1 session.</w:t>
            </w:r>
          </w:p>
          <w:p w:rsidR="00E75257" w:rsidRPr="009E5F29" w:rsidRDefault="00E75257" w:rsidP="00E75257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 xml:space="preserve">Incident recorded on </w:t>
            </w:r>
            <w:r>
              <w:rPr>
                <w:rFonts w:ascii="Arial Narrow" w:hAnsi="Arial Narrow" w:cs="Arial"/>
                <w:sz w:val="20"/>
                <w:szCs w:val="20"/>
              </w:rPr>
              <w:t>Student Tracker</w:t>
            </w:r>
          </w:p>
          <w:p w:rsidR="00E75257" w:rsidRPr="009E5F29" w:rsidRDefault="00E75257" w:rsidP="00E75257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F29">
              <w:rPr>
                <w:rFonts w:ascii="Arial Narrow" w:hAnsi="Arial Narrow" w:cs="Arial"/>
                <w:sz w:val="20"/>
                <w:szCs w:val="20"/>
              </w:rPr>
              <w:t>Parent informed by Principal ( or executive ) on day of incident</w:t>
            </w:r>
          </w:p>
          <w:p w:rsidR="00E75257" w:rsidRPr="00CB3217" w:rsidRDefault="00E75257" w:rsidP="00626373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CB3217">
              <w:rPr>
                <w:rFonts w:ascii="Arial Narrow" w:hAnsi="Arial Narrow" w:cs="Arial"/>
                <w:b/>
              </w:rPr>
              <w:t>N.B</w:t>
            </w:r>
            <w:r w:rsidRPr="00CB3217">
              <w:rPr>
                <w:rFonts w:ascii="Arial Narrow" w:hAnsi="Arial Narrow" w:cs="Arial"/>
              </w:rPr>
              <w:t xml:space="preserve">  </w:t>
            </w:r>
          </w:p>
          <w:p w:rsidR="00E75257" w:rsidRPr="00655FD7" w:rsidRDefault="00E75257" w:rsidP="00E75257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FD7">
              <w:rPr>
                <w:rFonts w:ascii="Arial Narrow" w:hAnsi="Arial Narrow" w:cs="Arial"/>
                <w:b/>
                <w:sz w:val="20"/>
                <w:szCs w:val="20"/>
              </w:rPr>
              <w:t>Warning of suspension letter to be forwarded to parents after 2 level 2 misdemeanours or 3 Exits in a school term</w:t>
            </w:r>
          </w:p>
          <w:p w:rsidR="00E75257" w:rsidRPr="00655FD7" w:rsidRDefault="00E75257" w:rsidP="00E75257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FD7">
              <w:rPr>
                <w:rFonts w:ascii="Arial Narrow" w:hAnsi="Arial Narrow" w:cs="Arial"/>
                <w:b/>
                <w:sz w:val="20"/>
                <w:szCs w:val="20"/>
              </w:rPr>
              <w:t>Suspension may be considered after 3 level 2 incidents in a school term</w:t>
            </w:r>
          </w:p>
          <w:p w:rsidR="00E75257" w:rsidRPr="00CB3217" w:rsidRDefault="00E75257" w:rsidP="00626373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</w:tbl>
    <w:p w:rsidR="00E75257" w:rsidRDefault="00E75257" w:rsidP="00E75257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8"/>
        <w:gridCol w:w="4248"/>
      </w:tblGrid>
      <w:tr w:rsidR="00E75257" w:rsidRPr="00DE4B24" w:rsidTr="006F6E41">
        <w:trPr>
          <w:trHeight w:val="3031"/>
        </w:trPr>
        <w:tc>
          <w:tcPr>
            <w:tcW w:w="4768" w:type="dxa"/>
            <w:tcBorders>
              <w:bottom w:val="single" w:sz="4" w:space="0" w:color="auto"/>
            </w:tcBorders>
          </w:tcPr>
          <w:p w:rsidR="00E75257" w:rsidRPr="00DE4B24" w:rsidRDefault="00E75257" w:rsidP="00626373">
            <w:pPr>
              <w:spacing w:before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Bullying:</w:t>
            </w:r>
          </w:p>
          <w:p w:rsidR="00E75257" w:rsidRPr="00DE4B24" w:rsidRDefault="00E75257" w:rsidP="00626373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b/>
                <w:sz w:val="20"/>
                <w:szCs w:val="20"/>
              </w:rPr>
              <w:t xml:space="preserve">Verbal Bullying – </w:t>
            </w:r>
            <w:r w:rsidRPr="00DE4B24">
              <w:rPr>
                <w:rFonts w:ascii="Arial Narrow" w:hAnsi="Arial Narrow" w:cs="Arial"/>
                <w:sz w:val="20"/>
                <w:szCs w:val="20"/>
              </w:rPr>
              <w:t>ongoing, repeated and targeted acts of name calling, teasing, abuse, putdowns, sarcasm, insults, threats</w:t>
            </w:r>
          </w:p>
          <w:p w:rsidR="00E75257" w:rsidRPr="00DE4B24" w:rsidRDefault="00E75257" w:rsidP="00626373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b/>
                <w:sz w:val="20"/>
                <w:szCs w:val="20"/>
              </w:rPr>
              <w:t xml:space="preserve">Social Bullying – </w:t>
            </w:r>
            <w:r w:rsidRPr="00DE4B24">
              <w:rPr>
                <w:rFonts w:ascii="Arial Narrow" w:hAnsi="Arial Narrow" w:cs="Arial"/>
                <w:sz w:val="20"/>
                <w:szCs w:val="20"/>
              </w:rPr>
              <w:t>ongoing, repeated and targeted acts of</w:t>
            </w:r>
            <w:r w:rsidRPr="00DE4B2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E4B24">
              <w:rPr>
                <w:rFonts w:ascii="Arial Narrow" w:hAnsi="Arial Narrow" w:cs="Arial"/>
                <w:sz w:val="20"/>
                <w:szCs w:val="20"/>
              </w:rPr>
              <w:t>ignoring, excluding, ostracising, alienating, making inappropriate gestures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E75257" w:rsidRPr="00DE4B24" w:rsidRDefault="00E75257" w:rsidP="00626373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75257" w:rsidRPr="00DE4B24" w:rsidRDefault="00E75257" w:rsidP="00626373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sz w:val="20"/>
                <w:szCs w:val="20"/>
              </w:rPr>
              <w:t>See above</w:t>
            </w:r>
          </w:p>
          <w:p w:rsidR="00E75257" w:rsidRPr="00DE4B24" w:rsidRDefault="00E75257" w:rsidP="00626373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75257" w:rsidRPr="00DE4B24" w:rsidRDefault="00E75257" w:rsidP="00626373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75257" w:rsidRPr="00DE4B24" w:rsidRDefault="00E75257" w:rsidP="00626373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75257" w:rsidRPr="00DE4B24" w:rsidRDefault="00E75257" w:rsidP="00626373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75257" w:rsidRPr="00DE4B24" w:rsidRDefault="00E75257" w:rsidP="00626373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75257" w:rsidRPr="00DE4B24" w:rsidRDefault="00E75257" w:rsidP="00626373">
            <w:pPr>
              <w:pStyle w:val="ListParagraph"/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5257" w:rsidRPr="00DE4B24" w:rsidTr="006F6E41">
        <w:trPr>
          <w:trHeight w:val="3103"/>
        </w:trPr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E75257" w:rsidRPr="00DA6009" w:rsidRDefault="00E75257" w:rsidP="00626373">
            <w:pPr>
              <w:spacing w:before="120"/>
              <w:jc w:val="both"/>
              <w:rPr>
                <w:rFonts w:ascii="Arial Narrow" w:hAnsi="Arial Narrow" w:cs="Arial"/>
                <w:b/>
                <w:color w:val="FF0000"/>
              </w:rPr>
            </w:pPr>
            <w:r w:rsidRPr="00DA6009">
              <w:rPr>
                <w:rFonts w:ascii="Arial Narrow" w:hAnsi="Arial Narrow" w:cs="Arial"/>
                <w:b/>
                <w:color w:val="FF0000"/>
              </w:rPr>
              <w:t>LEVEL 3</w:t>
            </w:r>
          </w:p>
          <w:p w:rsidR="00E75257" w:rsidRPr="00DE4B24" w:rsidRDefault="00E75257" w:rsidP="00E75257">
            <w:pPr>
              <w:pStyle w:val="ListParagraph"/>
              <w:numPr>
                <w:ilvl w:val="0"/>
                <w:numId w:val="26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sz w:val="20"/>
                <w:szCs w:val="20"/>
              </w:rPr>
              <w:t>Insolence / oppositional behaviour to staff / parent</w:t>
            </w:r>
          </w:p>
          <w:p w:rsidR="00E75257" w:rsidRPr="00DE4B24" w:rsidRDefault="00E75257" w:rsidP="00E75257">
            <w:pPr>
              <w:pStyle w:val="ListParagraph"/>
              <w:numPr>
                <w:ilvl w:val="0"/>
                <w:numId w:val="26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sz w:val="20"/>
                <w:szCs w:val="20"/>
              </w:rPr>
              <w:t>Intentional damaging equipment / property</w:t>
            </w:r>
          </w:p>
          <w:p w:rsidR="00E75257" w:rsidRPr="00DE4B24" w:rsidRDefault="00E75257" w:rsidP="00E75257">
            <w:pPr>
              <w:pStyle w:val="ListParagraph"/>
              <w:numPr>
                <w:ilvl w:val="0"/>
                <w:numId w:val="26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sz w:val="20"/>
                <w:szCs w:val="20"/>
              </w:rPr>
              <w:t xml:space="preserve">Dangerous or threatening acts – using sticks/ throwing stones </w:t>
            </w:r>
            <w:proofErr w:type="spellStart"/>
            <w:r w:rsidRPr="00DE4B24">
              <w:rPr>
                <w:rFonts w:ascii="Arial Narrow" w:hAnsi="Arial Narrow" w:cs="Arial"/>
                <w:sz w:val="20"/>
                <w:szCs w:val="20"/>
              </w:rPr>
              <w:t>etc</w:t>
            </w:r>
            <w:proofErr w:type="spellEnd"/>
          </w:p>
          <w:p w:rsidR="00E75257" w:rsidRPr="00DE4B24" w:rsidRDefault="00E75257" w:rsidP="00E7525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sz w:val="20"/>
                <w:szCs w:val="20"/>
              </w:rPr>
              <w:t xml:space="preserve">Leaving school grounds without permission                                                              </w:t>
            </w:r>
          </w:p>
          <w:p w:rsidR="00E75257" w:rsidRDefault="00E75257" w:rsidP="00E7525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sz w:val="20"/>
                <w:szCs w:val="20"/>
              </w:rPr>
              <w:t xml:space="preserve">Explicit sexual comments </w:t>
            </w:r>
          </w:p>
          <w:p w:rsidR="00E75257" w:rsidRDefault="00E75257" w:rsidP="00E7525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Explicit drawings</w:t>
            </w:r>
          </w:p>
          <w:p w:rsidR="00E75257" w:rsidRPr="00DE4B24" w:rsidRDefault="00E75257" w:rsidP="00E7525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Inappropriate use of computers </w:t>
            </w:r>
          </w:p>
          <w:p w:rsidR="00E75257" w:rsidRDefault="00E75257" w:rsidP="00E7525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Spitting at students with intent</w:t>
            </w:r>
          </w:p>
          <w:p w:rsidR="00E75257" w:rsidRPr="00DE4B24" w:rsidRDefault="00E75257" w:rsidP="00E7525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Public toileting – urinating in public places </w:t>
            </w:r>
          </w:p>
          <w:p w:rsidR="00E75257" w:rsidRPr="00DE4B24" w:rsidRDefault="00E75257" w:rsidP="00626373">
            <w:pPr>
              <w:spacing w:before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E75257" w:rsidRPr="00DE4B24" w:rsidRDefault="00E75257" w:rsidP="00626373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75257" w:rsidRPr="00DE4B24" w:rsidRDefault="00E75257" w:rsidP="00E75257">
            <w:pPr>
              <w:pStyle w:val="ListParagraph"/>
              <w:numPr>
                <w:ilvl w:val="0"/>
                <w:numId w:val="27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sz w:val="20"/>
                <w:szCs w:val="20"/>
              </w:rPr>
              <w:t>No warning given- remind / discuss rule that was broken.</w:t>
            </w:r>
          </w:p>
          <w:p w:rsidR="00E75257" w:rsidRDefault="00E75257" w:rsidP="00E752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sz w:val="20"/>
                <w:szCs w:val="20"/>
              </w:rPr>
              <w:t xml:space="preserve">Student is taken to </w:t>
            </w:r>
            <w:r>
              <w:rPr>
                <w:rFonts w:ascii="Arial Narrow" w:hAnsi="Arial Narrow" w:cs="Arial"/>
                <w:sz w:val="20"/>
                <w:szCs w:val="20"/>
              </w:rPr>
              <w:t>Planning</w:t>
            </w:r>
            <w:r w:rsidRPr="00DE4B24">
              <w:rPr>
                <w:rFonts w:ascii="Arial Narrow" w:hAnsi="Arial Narrow" w:cs="Arial"/>
                <w:sz w:val="20"/>
                <w:szCs w:val="20"/>
              </w:rPr>
              <w:t xml:space="preserve"> Room </w:t>
            </w:r>
            <w:proofErr w:type="gramStart"/>
            <w:r w:rsidRPr="00DE4B24">
              <w:rPr>
                <w:rFonts w:ascii="Arial Narrow" w:hAnsi="Arial Narrow" w:cs="Arial"/>
                <w:sz w:val="20"/>
                <w:szCs w:val="20"/>
              </w:rPr>
              <w:t>( or</w:t>
            </w:r>
            <w:proofErr w:type="gramEnd"/>
            <w:r w:rsidRPr="00DE4B24">
              <w:rPr>
                <w:rFonts w:ascii="Arial Narrow" w:hAnsi="Arial Narrow" w:cs="Arial"/>
                <w:sz w:val="20"/>
                <w:szCs w:val="20"/>
              </w:rPr>
              <w:t xml:space="preserve"> office ) for remainder of play + 2 sessions.</w:t>
            </w:r>
          </w:p>
          <w:p w:rsidR="00E75257" w:rsidRPr="00DE4B24" w:rsidRDefault="00E75257" w:rsidP="00E752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Incident is recorded on Student Tracker</w:t>
            </w:r>
          </w:p>
          <w:p w:rsidR="00E75257" w:rsidRPr="00DE4B24" w:rsidRDefault="00E75257" w:rsidP="00E75257">
            <w:pPr>
              <w:pStyle w:val="ListParagraph"/>
              <w:numPr>
                <w:ilvl w:val="0"/>
                <w:numId w:val="27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sz w:val="20"/>
                <w:szCs w:val="20"/>
              </w:rPr>
              <w:t>Executive Intervention - Referral to LST / Counsellor / LAST</w:t>
            </w:r>
          </w:p>
          <w:p w:rsidR="00E75257" w:rsidRPr="00DE4B24" w:rsidRDefault="00E75257" w:rsidP="00E75257">
            <w:pPr>
              <w:pStyle w:val="ListParagraph"/>
              <w:numPr>
                <w:ilvl w:val="0"/>
                <w:numId w:val="27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sz w:val="20"/>
                <w:szCs w:val="20"/>
              </w:rPr>
              <w:t>Parents informed by Principal ( or executive ) on day of incident</w:t>
            </w:r>
          </w:p>
          <w:p w:rsidR="00E75257" w:rsidRPr="00DE4B24" w:rsidRDefault="00E75257" w:rsidP="00E75257">
            <w:pPr>
              <w:pStyle w:val="ListParagraph"/>
              <w:numPr>
                <w:ilvl w:val="0"/>
                <w:numId w:val="27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sz w:val="20"/>
                <w:szCs w:val="20"/>
              </w:rPr>
              <w:t>Warning of suspension letter</w:t>
            </w:r>
          </w:p>
          <w:p w:rsidR="00E75257" w:rsidRPr="00DE4B24" w:rsidRDefault="00E75257" w:rsidP="00626373">
            <w:pPr>
              <w:pStyle w:val="ListParagraph"/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5257" w:rsidRPr="00DE4B24" w:rsidTr="006F6E41">
        <w:trPr>
          <w:trHeight w:val="3220"/>
        </w:trPr>
        <w:tc>
          <w:tcPr>
            <w:tcW w:w="4768" w:type="dxa"/>
            <w:tcBorders>
              <w:top w:val="single" w:sz="4" w:space="0" w:color="auto"/>
            </w:tcBorders>
          </w:tcPr>
          <w:p w:rsidR="00E75257" w:rsidRDefault="00E75257" w:rsidP="0062637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75257" w:rsidRPr="00DA6009" w:rsidRDefault="00E75257" w:rsidP="0062637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DA600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LEVEL 3 Bullying                </w:t>
            </w:r>
            <w:r w:rsidRPr="00DA600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                              </w:t>
            </w:r>
          </w:p>
          <w:p w:rsidR="00E75257" w:rsidRPr="00DE4B24" w:rsidRDefault="00E75257" w:rsidP="00626373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b/>
                <w:sz w:val="20"/>
                <w:szCs w:val="20"/>
              </w:rPr>
              <w:t xml:space="preserve">Physical Bullying - </w:t>
            </w:r>
            <w:r w:rsidRPr="00DE4B24">
              <w:rPr>
                <w:rFonts w:ascii="Arial Narrow" w:hAnsi="Arial Narrow" w:cs="Arial"/>
                <w:sz w:val="20"/>
                <w:szCs w:val="20"/>
              </w:rPr>
              <w:t xml:space="preserve">ongoing, repeated and targeted acts of hitting, punching, kicking, scratching, tripping,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inappropriate touching / grabbing, </w:t>
            </w:r>
            <w:r w:rsidRPr="00DE4B24">
              <w:rPr>
                <w:rFonts w:ascii="Arial Narrow" w:hAnsi="Arial Narrow" w:cs="Arial"/>
                <w:sz w:val="20"/>
                <w:szCs w:val="20"/>
              </w:rPr>
              <w:t>spitting</w:t>
            </w:r>
          </w:p>
          <w:p w:rsidR="00E75257" w:rsidRPr="009E5F29" w:rsidRDefault="00E75257" w:rsidP="00626373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b/>
              </w:rPr>
            </w:pPr>
            <w:r w:rsidRPr="00DE4B24">
              <w:rPr>
                <w:rFonts w:ascii="Arial Narrow" w:hAnsi="Arial Narrow" w:cs="Arial"/>
                <w:b/>
                <w:sz w:val="20"/>
                <w:szCs w:val="20"/>
              </w:rPr>
              <w:t xml:space="preserve">Psychological  - </w:t>
            </w:r>
            <w:r w:rsidRPr="00DE4B24">
              <w:rPr>
                <w:rFonts w:ascii="Arial Narrow" w:hAnsi="Arial Narrow" w:cs="Arial"/>
                <w:sz w:val="20"/>
                <w:szCs w:val="20"/>
              </w:rPr>
              <w:t>ongoing, repeated and targeted acts of  spreading rumours, ‘dirty’ looks, hiding or damaging possessions, malicious SMS and email messages, inappropriate use of camera phones.</w:t>
            </w: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E75257" w:rsidRDefault="00E75257" w:rsidP="00626373">
            <w:pPr>
              <w:spacing w:before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75257" w:rsidRPr="00DE4B24" w:rsidRDefault="00E75257" w:rsidP="00626373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b/>
                <w:sz w:val="20"/>
                <w:szCs w:val="20"/>
              </w:rPr>
              <w:t>N.B</w:t>
            </w:r>
            <w:r w:rsidRPr="00DE4B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75257" w:rsidRPr="00655FD7" w:rsidRDefault="00E75257" w:rsidP="00626373">
            <w:pPr>
              <w:spacing w:before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FD7">
              <w:rPr>
                <w:rFonts w:ascii="Arial Narrow" w:hAnsi="Arial Narrow" w:cs="Arial"/>
                <w:b/>
                <w:sz w:val="20"/>
                <w:szCs w:val="20"/>
              </w:rPr>
              <w:t>Suspension may be considered after 2 level 3 incidents in a school term</w:t>
            </w:r>
          </w:p>
          <w:p w:rsidR="00E75257" w:rsidRPr="00DE4B24" w:rsidRDefault="00E75257" w:rsidP="00626373">
            <w:pPr>
              <w:pStyle w:val="ListParagraph"/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5257" w:rsidRPr="00D45B5A" w:rsidTr="006F6E41">
        <w:tc>
          <w:tcPr>
            <w:tcW w:w="4768" w:type="dxa"/>
          </w:tcPr>
          <w:p w:rsidR="00E75257" w:rsidRPr="00DA6009" w:rsidRDefault="00E75257" w:rsidP="00626373">
            <w:pPr>
              <w:spacing w:before="120"/>
              <w:jc w:val="both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DA600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LEVEL 4</w:t>
            </w:r>
          </w:p>
          <w:p w:rsidR="00E75257" w:rsidRDefault="00E75257" w:rsidP="00E75257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9E5F29">
              <w:rPr>
                <w:rFonts w:ascii="Arial Narrow" w:hAnsi="Arial Narrow" w:cs="Arial"/>
                <w:sz w:val="20"/>
              </w:rPr>
              <w:t>Fighting - Prolonged acts of fighting / kicking / punching / biting</w:t>
            </w:r>
          </w:p>
          <w:p w:rsidR="00E75257" w:rsidRDefault="00E75257" w:rsidP="00E75257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DE4B24">
              <w:rPr>
                <w:rFonts w:ascii="Arial Narrow" w:hAnsi="Arial Narrow" w:cs="Arial"/>
                <w:sz w:val="20"/>
                <w:szCs w:val="20"/>
              </w:rPr>
              <w:t>Leaving school grounds without permission</w:t>
            </w:r>
          </w:p>
          <w:p w:rsidR="00E75257" w:rsidRPr="00DE4B24" w:rsidRDefault="00E75257" w:rsidP="00E75257">
            <w:pPr>
              <w:pStyle w:val="ListParagraph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B24">
              <w:rPr>
                <w:rFonts w:ascii="Arial Narrow" w:hAnsi="Arial Narrow" w:cs="Arial"/>
                <w:sz w:val="20"/>
                <w:szCs w:val="20"/>
              </w:rPr>
              <w:t>Swearing or making threats directly to any staff / parents / visitors</w:t>
            </w:r>
          </w:p>
          <w:p w:rsidR="00E75257" w:rsidRPr="009E5F29" w:rsidRDefault="00E75257" w:rsidP="00E75257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9E5F29">
              <w:rPr>
                <w:rFonts w:ascii="Arial Narrow" w:hAnsi="Arial Narrow" w:cs="Arial"/>
                <w:sz w:val="20"/>
              </w:rPr>
              <w:t xml:space="preserve">Significant vandalism / graffiti        </w:t>
            </w:r>
          </w:p>
          <w:p w:rsidR="00E75257" w:rsidRPr="009E5F29" w:rsidRDefault="00E75257" w:rsidP="00E75257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9E5F29">
              <w:rPr>
                <w:rFonts w:ascii="Arial Narrow" w:hAnsi="Arial Narrow" w:cs="Arial"/>
                <w:sz w:val="20"/>
              </w:rPr>
              <w:t xml:space="preserve">Racial abuse / vilification / sexting                                               </w:t>
            </w:r>
          </w:p>
          <w:p w:rsidR="00E75257" w:rsidRPr="009E5F29" w:rsidRDefault="00E75257" w:rsidP="00E75257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9E5F29">
              <w:rPr>
                <w:rFonts w:ascii="Arial Narrow" w:hAnsi="Arial Narrow" w:cs="Arial"/>
                <w:sz w:val="20"/>
              </w:rPr>
              <w:t>Any physical violence towards staff/parents</w:t>
            </w:r>
          </w:p>
        </w:tc>
        <w:tc>
          <w:tcPr>
            <w:tcW w:w="4248" w:type="dxa"/>
          </w:tcPr>
          <w:p w:rsidR="00E75257" w:rsidRPr="009E5F29" w:rsidRDefault="00E75257" w:rsidP="00E75257">
            <w:pPr>
              <w:pStyle w:val="ListParagraph"/>
              <w:numPr>
                <w:ilvl w:val="0"/>
                <w:numId w:val="29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9E5F29">
              <w:rPr>
                <w:rFonts w:ascii="Arial Narrow" w:hAnsi="Arial Narrow" w:cs="Arial"/>
                <w:sz w:val="20"/>
              </w:rPr>
              <w:t>Student is taken to office immediately</w:t>
            </w:r>
          </w:p>
          <w:p w:rsidR="00E75257" w:rsidRPr="009E5F29" w:rsidRDefault="00E75257" w:rsidP="00E75257">
            <w:pPr>
              <w:pStyle w:val="ListParagraph"/>
              <w:numPr>
                <w:ilvl w:val="0"/>
                <w:numId w:val="29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9E5F29">
              <w:rPr>
                <w:rFonts w:ascii="Arial Narrow" w:hAnsi="Arial Narrow" w:cs="Arial"/>
                <w:sz w:val="20"/>
              </w:rPr>
              <w:t>Suspension</w:t>
            </w:r>
          </w:p>
          <w:p w:rsidR="00E75257" w:rsidRPr="009E5F29" w:rsidRDefault="00E75257" w:rsidP="00E75257">
            <w:pPr>
              <w:pStyle w:val="ListParagraph"/>
              <w:numPr>
                <w:ilvl w:val="0"/>
                <w:numId w:val="29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 days in</w:t>
            </w:r>
            <w:r w:rsidRPr="009E5F2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Planning Room on return to school</w:t>
            </w:r>
          </w:p>
          <w:p w:rsidR="00E75257" w:rsidRPr="009E5F29" w:rsidRDefault="00E75257" w:rsidP="00E75257">
            <w:pPr>
              <w:pStyle w:val="ListParagraph"/>
              <w:numPr>
                <w:ilvl w:val="0"/>
                <w:numId w:val="29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9E5F29">
              <w:rPr>
                <w:rFonts w:ascii="Arial Narrow" w:hAnsi="Arial Narrow" w:cs="Arial"/>
                <w:sz w:val="20"/>
              </w:rPr>
              <w:t>Parents contacted</w:t>
            </w:r>
          </w:p>
          <w:p w:rsidR="00E75257" w:rsidRPr="009E5F29" w:rsidRDefault="00E75257" w:rsidP="00E75257">
            <w:pPr>
              <w:pStyle w:val="ListParagraph"/>
              <w:numPr>
                <w:ilvl w:val="0"/>
                <w:numId w:val="29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9E5F29">
              <w:rPr>
                <w:rFonts w:ascii="Arial Narrow" w:hAnsi="Arial Narrow" w:cs="Arial"/>
                <w:sz w:val="20"/>
              </w:rPr>
              <w:t xml:space="preserve">Incident recorded on </w:t>
            </w:r>
            <w:r>
              <w:rPr>
                <w:rFonts w:ascii="Arial Narrow" w:hAnsi="Arial Narrow" w:cs="Arial"/>
                <w:sz w:val="20"/>
              </w:rPr>
              <w:t>Student Tracker</w:t>
            </w:r>
          </w:p>
          <w:p w:rsidR="00E75257" w:rsidRPr="009E5F29" w:rsidRDefault="00E75257" w:rsidP="00E75257">
            <w:pPr>
              <w:pStyle w:val="ListParagraph"/>
              <w:numPr>
                <w:ilvl w:val="0"/>
                <w:numId w:val="29"/>
              </w:num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9E5F29">
              <w:rPr>
                <w:rFonts w:ascii="Arial Narrow" w:hAnsi="Arial Narrow" w:cs="Arial"/>
                <w:sz w:val="20"/>
              </w:rPr>
              <w:t>Executive Intervention - Referral to LST / Counsellor / LAST</w:t>
            </w:r>
          </w:p>
          <w:p w:rsidR="00E75257" w:rsidRPr="009E5F29" w:rsidRDefault="00E75257" w:rsidP="00626373">
            <w:pPr>
              <w:pStyle w:val="ListParagraph"/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E75257" w:rsidRDefault="00E75257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E75257" w:rsidRDefault="00A66B62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lastRenderedPageBreak/>
        <w:t xml:space="preserve"> </w:t>
      </w:r>
    </w:p>
    <w:p w:rsidR="00E75257" w:rsidRDefault="000475BC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noProof/>
        </w:rPr>
        <w:drawing>
          <wp:inline distT="0" distB="0" distL="0" distR="0" wp14:anchorId="77782E73" wp14:editId="2BED132A">
            <wp:extent cx="5731510" cy="24288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57" w:rsidRPr="00DD0078" w:rsidRDefault="00DD0078" w:rsidP="00DD0078">
      <w:pPr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Arial Narrow" w:hAnsi="Arial Narrow" w:cs="AGaramond-Regular"/>
          <w:b/>
          <w:color w:val="231F20"/>
          <w:sz w:val="40"/>
          <w:szCs w:val="40"/>
        </w:rPr>
      </w:pPr>
      <w:r w:rsidRPr="00DD0078">
        <w:rPr>
          <w:rFonts w:ascii="Arial Narrow" w:hAnsi="Arial Narrow" w:cs="AGaramond-Regular"/>
          <w:b/>
          <w:color w:val="231F20"/>
          <w:sz w:val="40"/>
          <w:szCs w:val="40"/>
        </w:rPr>
        <w:t>Classroom Management</w:t>
      </w: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At the beginning of each school year, students and their teacher develop negotiated expectations regarding behaviour, commitment to tasks, social interaction and other practices.</w:t>
      </w: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 xml:space="preserve">Students who display positive examples of behaviour are rewarded through whole school processes </w:t>
      </w:r>
      <w:proofErr w:type="gramStart"/>
      <w:r>
        <w:rPr>
          <w:rFonts w:ascii="Arial Narrow" w:hAnsi="Arial Narrow" w:cs="AGaramond-Regular"/>
          <w:color w:val="231F20"/>
          <w:sz w:val="28"/>
          <w:szCs w:val="28"/>
        </w:rPr>
        <w:t>( see</w:t>
      </w:r>
      <w:proofErr w:type="gramEnd"/>
      <w:r>
        <w:rPr>
          <w:rFonts w:ascii="Arial Narrow" w:hAnsi="Arial Narrow" w:cs="AGaramond-Regular"/>
          <w:color w:val="231F20"/>
          <w:sz w:val="28"/>
          <w:szCs w:val="28"/>
        </w:rPr>
        <w:t xml:space="preserve"> ‘Reward Systems’ above) or through teacher directed class systems. </w:t>
      </w: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 xml:space="preserve">Students who require behaviour management are reminded our class expectations and redirected. Ongoing incidents of misbehaviour are dealt with under the school’s class behaviour document.  </w:t>
      </w: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DD0078" w:rsidRDefault="00DD0078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6F6E41" w:rsidRPr="006F6E41" w:rsidRDefault="00DD0078" w:rsidP="006F6E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Garamond-Regular"/>
          <w:b/>
          <w:color w:val="231F20"/>
          <w:sz w:val="40"/>
          <w:szCs w:val="40"/>
        </w:rPr>
      </w:pPr>
      <w:r>
        <w:rPr>
          <w:rFonts w:ascii="Arial Narrow" w:hAnsi="Arial Narrow" w:cs="AGaramond-Regular"/>
          <w:b/>
          <w:color w:val="231F20"/>
          <w:sz w:val="40"/>
          <w:szCs w:val="40"/>
        </w:rPr>
        <w:t>A</w:t>
      </w:r>
      <w:r w:rsidR="00E75257" w:rsidRPr="006F6E41">
        <w:rPr>
          <w:rFonts w:ascii="Arial Narrow" w:hAnsi="Arial Narrow" w:cs="AGaramond-Regular"/>
          <w:b/>
          <w:color w:val="231F20"/>
          <w:sz w:val="40"/>
          <w:szCs w:val="40"/>
        </w:rPr>
        <w:t>nti - Bullying</w:t>
      </w:r>
    </w:p>
    <w:p w:rsidR="00A66B62" w:rsidRDefault="006F6E41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Any incidents of bullying behaviour is managed in accordance with the School’</w:t>
      </w:r>
      <w:r w:rsidR="005601D0">
        <w:rPr>
          <w:rFonts w:ascii="Arial Narrow" w:hAnsi="Arial Narrow" w:cs="AGaramond-Regular"/>
          <w:color w:val="231F20"/>
          <w:sz w:val="28"/>
          <w:szCs w:val="28"/>
        </w:rPr>
        <w:t>s Anti-Bullying Policy – see document.</w:t>
      </w:r>
    </w:p>
    <w:p w:rsidR="006F6E41" w:rsidRDefault="006F6E41" w:rsidP="00F0251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Garamond-Regular"/>
          <w:b/>
          <w:color w:val="231F20"/>
          <w:sz w:val="40"/>
          <w:szCs w:val="40"/>
        </w:rPr>
      </w:pPr>
    </w:p>
    <w:p w:rsidR="00FE21F9" w:rsidRPr="00520428" w:rsidRDefault="00FE21F9" w:rsidP="00F0251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Garamond-Regular"/>
          <w:b/>
          <w:color w:val="231F20"/>
          <w:sz w:val="40"/>
          <w:szCs w:val="40"/>
        </w:rPr>
      </w:pPr>
      <w:r w:rsidRPr="00520428">
        <w:rPr>
          <w:rFonts w:ascii="Arial Narrow" w:hAnsi="Arial Narrow" w:cs="AGaramond-Regular"/>
          <w:b/>
          <w:color w:val="231F20"/>
          <w:sz w:val="40"/>
          <w:szCs w:val="40"/>
        </w:rPr>
        <w:t>Support programs to encourage and reinforce positive student behaviour</w:t>
      </w:r>
    </w:p>
    <w:p w:rsidR="00FE21F9" w:rsidRDefault="00FE21F9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Structured play – students are able to join in small game groups under the supervision;</w:t>
      </w:r>
    </w:p>
    <w:p w:rsidR="00FE21F9" w:rsidRDefault="00FE21F9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 xml:space="preserve">Friendship Group – students attend </w:t>
      </w:r>
      <w:r w:rsidR="0016033A">
        <w:rPr>
          <w:rFonts w:ascii="Arial Narrow" w:hAnsi="Arial Narrow" w:cs="AGaramond-Regular"/>
          <w:color w:val="231F20"/>
          <w:sz w:val="28"/>
          <w:szCs w:val="28"/>
        </w:rPr>
        <w:t>lunch time activities to discuss and learn specific skills to establish and maintain friendships;</w:t>
      </w:r>
      <w:r>
        <w:rPr>
          <w:rFonts w:ascii="Arial Narrow" w:hAnsi="Arial Narrow" w:cs="AGaramond-Regular"/>
          <w:color w:val="231F20"/>
          <w:sz w:val="28"/>
          <w:szCs w:val="28"/>
        </w:rPr>
        <w:t xml:space="preserve"> </w:t>
      </w:r>
    </w:p>
    <w:p w:rsidR="0016033A" w:rsidRDefault="00FE21F9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 xml:space="preserve">Lunch time activities, including </w:t>
      </w:r>
      <w:r w:rsidR="0016033A">
        <w:rPr>
          <w:rFonts w:ascii="Arial Narrow" w:hAnsi="Arial Narrow" w:cs="AGaramond-Regular"/>
          <w:color w:val="231F20"/>
          <w:sz w:val="28"/>
          <w:szCs w:val="28"/>
        </w:rPr>
        <w:t>dance, Zumba and running club;</w:t>
      </w:r>
    </w:p>
    <w:p w:rsidR="00FE21F9" w:rsidRDefault="0016033A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 xml:space="preserve">Sports programs; </w:t>
      </w:r>
    </w:p>
    <w:p w:rsidR="00FE21F9" w:rsidRDefault="00FE21F9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Economy Programs</w:t>
      </w:r>
      <w:r w:rsidR="0016033A">
        <w:rPr>
          <w:rFonts w:ascii="Arial Narrow" w:hAnsi="Arial Narrow" w:cs="AGaramond-Regular"/>
          <w:color w:val="231F20"/>
          <w:sz w:val="28"/>
          <w:szCs w:val="28"/>
        </w:rPr>
        <w:t>;</w:t>
      </w:r>
    </w:p>
    <w:p w:rsidR="00FE21F9" w:rsidRDefault="00FE21F9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Extra-curricular activities</w:t>
      </w:r>
      <w:r w:rsidR="0016033A">
        <w:rPr>
          <w:rFonts w:ascii="Arial Narrow" w:hAnsi="Arial Narrow" w:cs="AGaramond-Regular"/>
          <w:color w:val="231F20"/>
          <w:sz w:val="28"/>
          <w:szCs w:val="28"/>
        </w:rPr>
        <w:t xml:space="preserve"> including </w:t>
      </w:r>
      <w:r>
        <w:rPr>
          <w:rFonts w:ascii="Arial Narrow" w:hAnsi="Arial Narrow" w:cs="AGaramond-Regular"/>
          <w:color w:val="231F20"/>
          <w:sz w:val="28"/>
          <w:szCs w:val="28"/>
        </w:rPr>
        <w:t>relaxation groups, guitar, drums, brass</w:t>
      </w:r>
      <w:r w:rsidR="0016033A">
        <w:rPr>
          <w:rFonts w:ascii="Arial Narrow" w:hAnsi="Arial Narrow" w:cs="AGaramond-Regular"/>
          <w:color w:val="231F20"/>
          <w:sz w:val="28"/>
          <w:szCs w:val="28"/>
        </w:rPr>
        <w:t xml:space="preserve"> tuition;</w:t>
      </w:r>
      <w:r>
        <w:rPr>
          <w:rFonts w:ascii="Arial Narrow" w:hAnsi="Arial Narrow" w:cs="AGaramond-Regular"/>
          <w:color w:val="231F20"/>
          <w:sz w:val="28"/>
          <w:szCs w:val="28"/>
        </w:rPr>
        <w:t xml:space="preserve"> </w:t>
      </w:r>
    </w:p>
    <w:p w:rsidR="00FE21F9" w:rsidRDefault="00FE21F9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lastRenderedPageBreak/>
        <w:t>IEP and Management plans to support students who require additional assistance</w:t>
      </w:r>
      <w:r w:rsidR="0016033A">
        <w:rPr>
          <w:rFonts w:ascii="Arial Narrow" w:hAnsi="Arial Narrow" w:cs="AGaramond-Regular"/>
          <w:color w:val="231F20"/>
          <w:sz w:val="28"/>
          <w:szCs w:val="28"/>
        </w:rPr>
        <w:t xml:space="preserve"> in the classroom and playground</w:t>
      </w:r>
      <w:r w:rsidR="009D4232">
        <w:rPr>
          <w:rFonts w:ascii="Arial Narrow" w:hAnsi="Arial Narrow" w:cs="AGaramond-Regular"/>
          <w:color w:val="231F20"/>
          <w:sz w:val="28"/>
          <w:szCs w:val="28"/>
        </w:rPr>
        <w:t>;</w:t>
      </w:r>
    </w:p>
    <w:p w:rsidR="00D66A1E" w:rsidRDefault="00D66A1E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School Counsellor;</w:t>
      </w:r>
    </w:p>
    <w:p w:rsidR="00D66A1E" w:rsidRDefault="00D66A1E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Learning and Support Teacher;</w:t>
      </w:r>
    </w:p>
    <w:p w:rsidR="009D4232" w:rsidRDefault="009D4232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Learning Support Team intervention for identified students;</w:t>
      </w:r>
    </w:p>
    <w:p w:rsidR="009D4232" w:rsidRDefault="009D4232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Personalised Learning Plans for all indigenous students</w:t>
      </w:r>
      <w:r w:rsidR="00885615">
        <w:rPr>
          <w:rFonts w:ascii="Arial Narrow" w:hAnsi="Arial Narrow" w:cs="AGaramond-Regular"/>
          <w:color w:val="231F20"/>
          <w:sz w:val="28"/>
          <w:szCs w:val="28"/>
        </w:rPr>
        <w:t>;</w:t>
      </w:r>
    </w:p>
    <w:p w:rsidR="00885615" w:rsidRDefault="00885615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Student participation and Leadership;</w:t>
      </w:r>
    </w:p>
    <w:p w:rsidR="00885615" w:rsidRDefault="00885615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Anti-Racism processes;</w:t>
      </w:r>
    </w:p>
    <w:p w:rsidR="00885615" w:rsidRDefault="00885615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School attendance monitoring;</w:t>
      </w:r>
    </w:p>
    <w:p w:rsidR="00531237" w:rsidRDefault="00531237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Provision of a healthy canteen;</w:t>
      </w:r>
    </w:p>
    <w:p w:rsidR="00531237" w:rsidRDefault="00531237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Sun Safety education and expectations;</w:t>
      </w:r>
    </w:p>
    <w:p w:rsidR="00531237" w:rsidRDefault="00531237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Focus on student health;</w:t>
      </w:r>
    </w:p>
    <w:p w:rsidR="00531237" w:rsidRPr="00FE21F9" w:rsidRDefault="00531237" w:rsidP="00FE21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>Road safety programs.</w:t>
      </w:r>
    </w:p>
    <w:p w:rsidR="00FE21F9" w:rsidRDefault="00FE21F9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</w:p>
    <w:p w:rsidR="00FE21F9" w:rsidRPr="00520428" w:rsidRDefault="00FE21F9" w:rsidP="00F0251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Garamond-Regular"/>
          <w:b/>
          <w:color w:val="231F20"/>
          <w:sz w:val="40"/>
          <w:szCs w:val="40"/>
        </w:rPr>
      </w:pPr>
      <w:r w:rsidRPr="00520428">
        <w:rPr>
          <w:rFonts w:ascii="Arial Narrow" w:hAnsi="Arial Narrow" w:cs="AGaramond-Regular"/>
          <w:b/>
          <w:color w:val="231F20"/>
          <w:sz w:val="40"/>
          <w:szCs w:val="40"/>
        </w:rPr>
        <w:t>School Leadership</w:t>
      </w:r>
    </w:p>
    <w:p w:rsidR="00FE21F9" w:rsidRDefault="00FE21F9" w:rsidP="00FE21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 xml:space="preserve">Our school offers </w:t>
      </w:r>
      <w:r w:rsidR="001179C9">
        <w:rPr>
          <w:rFonts w:ascii="Arial Narrow" w:hAnsi="Arial Narrow" w:cs="AGaramond-Regular"/>
          <w:color w:val="231F20"/>
          <w:sz w:val="28"/>
          <w:szCs w:val="28"/>
        </w:rPr>
        <w:t>leadership roles for all students in Year 6 in areas of school leadership and selected portfolio areas;</w:t>
      </w:r>
    </w:p>
    <w:p w:rsidR="00520428" w:rsidRDefault="00520428" w:rsidP="00FE21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 xml:space="preserve">Year 5 students attend leadership workshops prior to standing for election; </w:t>
      </w:r>
    </w:p>
    <w:p w:rsidR="001179C9" w:rsidRPr="00FE21F9" w:rsidRDefault="001179C9" w:rsidP="00FE21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color w:val="231F20"/>
          <w:sz w:val="28"/>
          <w:szCs w:val="28"/>
        </w:rPr>
      </w:pPr>
      <w:r>
        <w:rPr>
          <w:rFonts w:ascii="Arial Narrow" w:hAnsi="Arial Narrow" w:cs="AGaramond-Regular"/>
          <w:color w:val="231F20"/>
          <w:sz w:val="28"/>
          <w:szCs w:val="28"/>
        </w:rPr>
        <w:t xml:space="preserve">Students </w:t>
      </w:r>
      <w:r w:rsidR="00F02513">
        <w:rPr>
          <w:rFonts w:ascii="Arial Narrow" w:hAnsi="Arial Narrow" w:cs="AGaramond-Regular"/>
          <w:color w:val="231F20"/>
          <w:sz w:val="28"/>
          <w:szCs w:val="28"/>
        </w:rPr>
        <w:t>from all years are encouraged to lead and implement activities, with support from staff.</w:t>
      </w:r>
    </w:p>
    <w:p w:rsidR="009D4232" w:rsidRDefault="009D4232" w:rsidP="00305E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Garamond-Regular"/>
          <w:b/>
          <w:color w:val="231F20"/>
          <w:sz w:val="28"/>
          <w:szCs w:val="28"/>
        </w:rPr>
      </w:pPr>
    </w:p>
    <w:p w:rsidR="00BC26F2" w:rsidRPr="00815720" w:rsidRDefault="00BC26F2" w:rsidP="00BC26F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:rsidR="00BC26F2" w:rsidRPr="00815720" w:rsidRDefault="00BC26F2" w:rsidP="00BC26F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  <w:r w:rsidRPr="00815720">
        <w:rPr>
          <w:rFonts w:ascii="Arial Narrow" w:hAnsi="Arial Narrow"/>
          <w:sz w:val="28"/>
          <w:szCs w:val="28"/>
        </w:rPr>
        <w:t xml:space="preserve">This document is to be read in context with the Department of Education policy document, </w:t>
      </w:r>
      <w:r w:rsidR="00001DEC" w:rsidRPr="00815720">
        <w:rPr>
          <w:rFonts w:ascii="Arial Narrow" w:hAnsi="Arial Narrow"/>
          <w:sz w:val="28"/>
          <w:szCs w:val="28"/>
        </w:rPr>
        <w:t>‘</w:t>
      </w:r>
      <w:r w:rsidRPr="00815720">
        <w:rPr>
          <w:rFonts w:ascii="Arial Narrow" w:hAnsi="Arial Narrow"/>
          <w:sz w:val="28"/>
          <w:szCs w:val="28"/>
        </w:rPr>
        <w:t xml:space="preserve">Student </w:t>
      </w:r>
      <w:r w:rsidR="00001DEC" w:rsidRPr="00815720">
        <w:rPr>
          <w:rFonts w:ascii="Arial Narrow" w:hAnsi="Arial Narrow"/>
          <w:sz w:val="28"/>
          <w:szCs w:val="28"/>
        </w:rPr>
        <w:t>Discipline in Government Schools</w:t>
      </w:r>
      <w:r w:rsidRPr="00815720">
        <w:rPr>
          <w:rFonts w:ascii="Arial Narrow" w:hAnsi="Arial Narrow"/>
          <w:sz w:val="28"/>
          <w:szCs w:val="28"/>
        </w:rPr>
        <w:t>.’</w:t>
      </w:r>
    </w:p>
    <w:p w:rsidR="00001DEC" w:rsidRPr="00815720" w:rsidRDefault="00001DEC" w:rsidP="00BC26F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:rsidR="00001DEC" w:rsidRPr="00815720" w:rsidRDefault="00F860E5" w:rsidP="00BC26F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  <w:hyperlink r:id="rId9" w:history="1">
        <w:r w:rsidR="00001DEC" w:rsidRPr="00815720">
          <w:rPr>
            <w:rStyle w:val="Hyperlink"/>
            <w:rFonts w:ascii="Arial Narrow" w:hAnsi="Arial Narrow"/>
            <w:sz w:val="28"/>
            <w:szCs w:val="28"/>
          </w:rPr>
          <w:t>https://education.nsw.gov.au/policy-library/policies/student-discipline-in-government-schools-policy</w:t>
        </w:r>
      </w:hyperlink>
      <w:r w:rsidR="00001DEC" w:rsidRPr="00815720">
        <w:rPr>
          <w:rFonts w:ascii="Arial Narrow" w:hAnsi="Arial Narrow"/>
          <w:sz w:val="28"/>
          <w:szCs w:val="28"/>
        </w:rPr>
        <w:t xml:space="preserve"> </w:t>
      </w:r>
    </w:p>
    <w:p w:rsidR="00815720" w:rsidRPr="00815720" w:rsidRDefault="00815720" w:rsidP="00BC26F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:rsidR="00815720" w:rsidRPr="00815720" w:rsidRDefault="00815720" w:rsidP="00815720">
      <w:pPr>
        <w:pStyle w:val="NormalWeb"/>
        <w:rPr>
          <w:rFonts w:ascii="Arial Narrow" w:hAnsi="Arial Narrow"/>
          <w:sz w:val="28"/>
          <w:szCs w:val="28"/>
          <w:lang w:val="en"/>
        </w:rPr>
      </w:pPr>
      <w:r w:rsidRPr="00815720">
        <w:rPr>
          <w:rFonts w:ascii="Arial Narrow" w:hAnsi="Arial Narrow"/>
          <w:sz w:val="28"/>
          <w:szCs w:val="28"/>
          <w:lang w:val="en"/>
        </w:rPr>
        <w:t xml:space="preserve">This policy is to be implemented consistent with </w:t>
      </w:r>
      <w:hyperlink r:id="rId10" w:tooltip="Work Health and Safety (WHS) Policy" w:history="1">
        <w:r w:rsidRPr="00815720">
          <w:rPr>
            <w:rStyle w:val="Hyperlink"/>
            <w:rFonts w:ascii="Arial Narrow" w:hAnsi="Arial Narrow"/>
            <w:sz w:val="28"/>
            <w:szCs w:val="28"/>
            <w:lang w:val="en"/>
          </w:rPr>
          <w:t>Work Health and Safety (WHS) Policy</w:t>
        </w:r>
      </w:hyperlink>
      <w:r w:rsidRPr="00815720">
        <w:rPr>
          <w:rFonts w:ascii="Arial Narrow" w:hAnsi="Arial Narrow"/>
          <w:sz w:val="28"/>
          <w:szCs w:val="28"/>
          <w:lang w:val="en"/>
        </w:rPr>
        <w:t xml:space="preserve"> obligations for ensuring a safe and healthy working and learning environment for staff, students and visitors at schools.</w:t>
      </w:r>
    </w:p>
    <w:p w:rsidR="00815720" w:rsidRPr="00815720" w:rsidRDefault="00815720" w:rsidP="00815720">
      <w:pPr>
        <w:pStyle w:val="NormalWeb"/>
        <w:rPr>
          <w:rFonts w:ascii="Arial Narrow" w:hAnsi="Arial Narrow"/>
          <w:sz w:val="28"/>
          <w:szCs w:val="28"/>
          <w:lang w:val="en"/>
        </w:rPr>
      </w:pPr>
      <w:r w:rsidRPr="00815720">
        <w:rPr>
          <w:rFonts w:ascii="Arial Narrow" w:hAnsi="Arial Narrow"/>
          <w:sz w:val="28"/>
          <w:szCs w:val="28"/>
          <w:lang w:val="en"/>
        </w:rPr>
        <w:t xml:space="preserve">All schools must develop and implement an Anti-bullying Plan consistent with the </w:t>
      </w:r>
      <w:hyperlink r:id="rId11" w:tooltip="Bullying: Preventing and Responding to Student Bullying in Schools Policy" w:history="1">
        <w:r w:rsidRPr="00815720">
          <w:rPr>
            <w:rStyle w:val="Hyperlink"/>
            <w:rFonts w:ascii="Arial Narrow" w:hAnsi="Arial Narrow"/>
            <w:sz w:val="28"/>
            <w:szCs w:val="28"/>
            <w:lang w:val="en"/>
          </w:rPr>
          <w:t>Bullying: Preventing and Responding to Student Bullying in Schools Policy</w:t>
        </w:r>
      </w:hyperlink>
    </w:p>
    <w:p w:rsidR="00815720" w:rsidRPr="00815720" w:rsidRDefault="00815720" w:rsidP="00815720">
      <w:pPr>
        <w:pStyle w:val="NormalWeb"/>
        <w:jc w:val="both"/>
        <w:rPr>
          <w:rFonts w:ascii="Arial Narrow" w:hAnsi="Arial Narrow"/>
          <w:sz w:val="28"/>
          <w:szCs w:val="28"/>
          <w:lang w:val="en"/>
        </w:rPr>
      </w:pPr>
      <w:r w:rsidRPr="00815720">
        <w:rPr>
          <w:rFonts w:ascii="Arial Narrow" w:hAnsi="Arial Narrow"/>
          <w:sz w:val="28"/>
          <w:szCs w:val="28"/>
          <w:lang w:val="en"/>
        </w:rPr>
        <w:t>The school discipline policy may apply outside of school hours and off school premises where there is a clear and close connection between the school and the conduct of students.</w:t>
      </w:r>
    </w:p>
    <w:p w:rsidR="00815720" w:rsidRDefault="00815720" w:rsidP="00BC26F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:rsidR="00BC26F2" w:rsidRPr="00815720" w:rsidRDefault="00BC26F2" w:rsidP="008157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40"/>
          <w:szCs w:val="40"/>
        </w:rPr>
      </w:pPr>
      <w:r w:rsidRPr="00815720">
        <w:rPr>
          <w:rFonts w:ascii="Arial Narrow" w:hAnsi="Arial Narrow"/>
          <w:sz w:val="32"/>
          <w:szCs w:val="32"/>
        </w:rPr>
        <w:t xml:space="preserve"> </w:t>
      </w:r>
      <w:r w:rsidR="00815720" w:rsidRPr="00815720">
        <w:rPr>
          <w:rFonts w:ascii="Arial Narrow" w:hAnsi="Arial Narrow"/>
          <w:b/>
          <w:sz w:val="40"/>
          <w:szCs w:val="40"/>
        </w:rPr>
        <w:t>Policy Review and Amendment</w:t>
      </w:r>
    </w:p>
    <w:p w:rsidR="00815720" w:rsidRPr="00815720" w:rsidRDefault="00815720" w:rsidP="00815720">
      <w:pPr>
        <w:pStyle w:val="NormalWeb"/>
        <w:rPr>
          <w:rFonts w:ascii="Arial Narrow" w:hAnsi="Arial Narrow"/>
          <w:sz w:val="28"/>
          <w:szCs w:val="28"/>
          <w:lang w:val="en"/>
        </w:rPr>
      </w:pPr>
      <w:r w:rsidRPr="00815720">
        <w:rPr>
          <w:rFonts w:ascii="Arial Narrow" w:hAnsi="Arial Narrow"/>
          <w:sz w:val="28"/>
          <w:szCs w:val="28"/>
          <w:lang w:val="en"/>
        </w:rPr>
        <w:lastRenderedPageBreak/>
        <w:t>Principals are responsible for ensuring that the school’s policy is evaluated and reviewed by the school community at least every three years</w:t>
      </w:r>
    </w:p>
    <w:p w:rsidR="00815720" w:rsidRPr="00815720" w:rsidRDefault="00815720" w:rsidP="00815720">
      <w:pPr>
        <w:pStyle w:val="NormalWeb"/>
        <w:rPr>
          <w:rFonts w:ascii="Arial Narrow" w:hAnsi="Arial Narrow"/>
          <w:sz w:val="28"/>
          <w:szCs w:val="28"/>
          <w:lang w:val="en"/>
        </w:rPr>
      </w:pPr>
      <w:r w:rsidRPr="00815720">
        <w:rPr>
          <w:rFonts w:ascii="Arial Narrow" w:hAnsi="Arial Narrow"/>
          <w:sz w:val="28"/>
          <w:szCs w:val="28"/>
          <w:lang w:val="en"/>
        </w:rPr>
        <w:t xml:space="preserve">Principals must ensure that students, staff and parent(s) and </w:t>
      </w:r>
      <w:proofErr w:type="spellStart"/>
      <w:r w:rsidRPr="00815720">
        <w:rPr>
          <w:rFonts w:ascii="Arial Narrow" w:hAnsi="Arial Narrow"/>
          <w:sz w:val="28"/>
          <w:szCs w:val="28"/>
          <w:lang w:val="en"/>
        </w:rPr>
        <w:t>carer</w:t>
      </w:r>
      <w:proofErr w:type="spellEnd"/>
      <w:r w:rsidRPr="00815720">
        <w:rPr>
          <w:rFonts w:ascii="Arial Narrow" w:hAnsi="Arial Narrow"/>
          <w:sz w:val="28"/>
          <w:szCs w:val="28"/>
          <w:lang w:val="en"/>
        </w:rPr>
        <w:t xml:space="preserve">(s) are provided with opportunities to contribute to the development of the policy and that staff are provided with training and development opportunities in </w:t>
      </w:r>
      <w:proofErr w:type="spellStart"/>
      <w:r w:rsidRPr="00815720">
        <w:rPr>
          <w:rFonts w:ascii="Arial Narrow" w:hAnsi="Arial Narrow"/>
          <w:sz w:val="28"/>
          <w:szCs w:val="28"/>
          <w:lang w:val="en"/>
        </w:rPr>
        <w:t>behaviour</w:t>
      </w:r>
      <w:proofErr w:type="spellEnd"/>
      <w:r w:rsidRPr="00815720">
        <w:rPr>
          <w:rFonts w:ascii="Arial Narrow" w:hAnsi="Arial Narrow"/>
          <w:sz w:val="28"/>
          <w:szCs w:val="28"/>
          <w:lang w:val="en"/>
        </w:rPr>
        <w:t xml:space="preserve"> management.</w:t>
      </w:r>
    </w:p>
    <w:p w:rsidR="00815720" w:rsidRPr="00815720" w:rsidRDefault="00815720" w:rsidP="008157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sectPr w:rsidR="00815720" w:rsidRPr="00815720" w:rsidSect="00FC3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813"/>
    <w:multiLevelType w:val="hybridMultilevel"/>
    <w:tmpl w:val="F18ACA2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C207C"/>
    <w:multiLevelType w:val="hybridMultilevel"/>
    <w:tmpl w:val="B2F84A9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8AE"/>
    <w:multiLevelType w:val="hybridMultilevel"/>
    <w:tmpl w:val="A95479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293D"/>
    <w:multiLevelType w:val="hybridMultilevel"/>
    <w:tmpl w:val="CAD8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279AF"/>
    <w:multiLevelType w:val="hybridMultilevel"/>
    <w:tmpl w:val="10CA6D6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0230E"/>
    <w:multiLevelType w:val="hybridMultilevel"/>
    <w:tmpl w:val="01DCC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7646"/>
    <w:multiLevelType w:val="hybridMultilevel"/>
    <w:tmpl w:val="69A2FBF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0211"/>
    <w:multiLevelType w:val="hybridMultilevel"/>
    <w:tmpl w:val="E1EA6F8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369EC"/>
    <w:multiLevelType w:val="hybridMultilevel"/>
    <w:tmpl w:val="0000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529EA"/>
    <w:multiLevelType w:val="hybridMultilevel"/>
    <w:tmpl w:val="4B206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526E9"/>
    <w:multiLevelType w:val="hybridMultilevel"/>
    <w:tmpl w:val="E7AAF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5651A"/>
    <w:multiLevelType w:val="hybridMultilevel"/>
    <w:tmpl w:val="CFC8E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223CC"/>
    <w:multiLevelType w:val="hybridMultilevel"/>
    <w:tmpl w:val="22D2571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63693"/>
    <w:multiLevelType w:val="hybridMultilevel"/>
    <w:tmpl w:val="C28C071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16B76"/>
    <w:multiLevelType w:val="hybridMultilevel"/>
    <w:tmpl w:val="B0BE189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3E75"/>
    <w:multiLevelType w:val="hybridMultilevel"/>
    <w:tmpl w:val="7AC2C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06B15"/>
    <w:multiLevelType w:val="hybridMultilevel"/>
    <w:tmpl w:val="94807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6753"/>
    <w:multiLevelType w:val="hybridMultilevel"/>
    <w:tmpl w:val="416E6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66449"/>
    <w:multiLevelType w:val="hybridMultilevel"/>
    <w:tmpl w:val="3EDCE56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64657"/>
    <w:multiLevelType w:val="hybridMultilevel"/>
    <w:tmpl w:val="864E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435A7"/>
    <w:multiLevelType w:val="hybridMultilevel"/>
    <w:tmpl w:val="F1A4CA9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91406"/>
    <w:multiLevelType w:val="hybridMultilevel"/>
    <w:tmpl w:val="1CBE08D8"/>
    <w:lvl w:ilvl="0" w:tplc="310E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37424C"/>
    <w:multiLevelType w:val="hybridMultilevel"/>
    <w:tmpl w:val="1F42A4D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6809"/>
    <w:multiLevelType w:val="hybridMultilevel"/>
    <w:tmpl w:val="D8D4F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37339"/>
    <w:multiLevelType w:val="hybridMultilevel"/>
    <w:tmpl w:val="36B4255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A052E"/>
    <w:multiLevelType w:val="hybridMultilevel"/>
    <w:tmpl w:val="B61A7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D701C"/>
    <w:multiLevelType w:val="hybridMultilevel"/>
    <w:tmpl w:val="4E047C9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C76BD"/>
    <w:multiLevelType w:val="hybridMultilevel"/>
    <w:tmpl w:val="04B29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844AB"/>
    <w:multiLevelType w:val="hybridMultilevel"/>
    <w:tmpl w:val="47B421A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86322"/>
    <w:multiLevelType w:val="hybridMultilevel"/>
    <w:tmpl w:val="A4A0136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2597B"/>
    <w:multiLevelType w:val="hybridMultilevel"/>
    <w:tmpl w:val="2834A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170F7"/>
    <w:multiLevelType w:val="hybridMultilevel"/>
    <w:tmpl w:val="225A3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31"/>
  </w:num>
  <w:num w:numId="5">
    <w:abstractNumId w:val="9"/>
  </w:num>
  <w:num w:numId="6">
    <w:abstractNumId w:val="30"/>
  </w:num>
  <w:num w:numId="7">
    <w:abstractNumId w:val="11"/>
  </w:num>
  <w:num w:numId="8">
    <w:abstractNumId w:val="23"/>
  </w:num>
  <w:num w:numId="9">
    <w:abstractNumId w:val="19"/>
  </w:num>
  <w:num w:numId="10">
    <w:abstractNumId w:val="3"/>
  </w:num>
  <w:num w:numId="11">
    <w:abstractNumId w:val="6"/>
  </w:num>
  <w:num w:numId="12">
    <w:abstractNumId w:val="26"/>
  </w:num>
  <w:num w:numId="13">
    <w:abstractNumId w:val="2"/>
  </w:num>
  <w:num w:numId="14">
    <w:abstractNumId w:val="22"/>
  </w:num>
  <w:num w:numId="15">
    <w:abstractNumId w:val="18"/>
  </w:num>
  <w:num w:numId="16">
    <w:abstractNumId w:val="24"/>
  </w:num>
  <w:num w:numId="17">
    <w:abstractNumId w:val="29"/>
  </w:num>
  <w:num w:numId="18">
    <w:abstractNumId w:val="12"/>
  </w:num>
  <w:num w:numId="19">
    <w:abstractNumId w:val="4"/>
  </w:num>
  <w:num w:numId="20">
    <w:abstractNumId w:val="7"/>
  </w:num>
  <w:num w:numId="21">
    <w:abstractNumId w:val="13"/>
  </w:num>
  <w:num w:numId="22">
    <w:abstractNumId w:val="28"/>
  </w:num>
  <w:num w:numId="23">
    <w:abstractNumId w:val="14"/>
  </w:num>
  <w:num w:numId="24">
    <w:abstractNumId w:val="20"/>
  </w:num>
  <w:num w:numId="25">
    <w:abstractNumId w:val="21"/>
  </w:num>
  <w:num w:numId="26">
    <w:abstractNumId w:val="0"/>
  </w:num>
  <w:num w:numId="27">
    <w:abstractNumId w:val="27"/>
  </w:num>
  <w:num w:numId="28">
    <w:abstractNumId w:val="1"/>
  </w:num>
  <w:num w:numId="29">
    <w:abstractNumId w:val="10"/>
  </w:num>
  <w:num w:numId="30">
    <w:abstractNumId w:val="17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48"/>
    <w:rsid w:val="00001DEC"/>
    <w:rsid w:val="00042F9C"/>
    <w:rsid w:val="000475BC"/>
    <w:rsid w:val="000D3960"/>
    <w:rsid w:val="000E57D5"/>
    <w:rsid w:val="001179C9"/>
    <w:rsid w:val="0016033A"/>
    <w:rsid w:val="00192E75"/>
    <w:rsid w:val="001D131E"/>
    <w:rsid w:val="001F4D5A"/>
    <w:rsid w:val="00216814"/>
    <w:rsid w:val="002D07B2"/>
    <w:rsid w:val="00305E00"/>
    <w:rsid w:val="00350249"/>
    <w:rsid w:val="0038507B"/>
    <w:rsid w:val="003D2F95"/>
    <w:rsid w:val="004533C4"/>
    <w:rsid w:val="004B0CD3"/>
    <w:rsid w:val="004B5C86"/>
    <w:rsid w:val="00520428"/>
    <w:rsid w:val="00531237"/>
    <w:rsid w:val="005601D0"/>
    <w:rsid w:val="005D41F9"/>
    <w:rsid w:val="006F6E41"/>
    <w:rsid w:val="006F749F"/>
    <w:rsid w:val="00717991"/>
    <w:rsid w:val="007C5AE8"/>
    <w:rsid w:val="007F3749"/>
    <w:rsid w:val="00815720"/>
    <w:rsid w:val="008327A5"/>
    <w:rsid w:val="00885615"/>
    <w:rsid w:val="00887D29"/>
    <w:rsid w:val="00967D2C"/>
    <w:rsid w:val="009D4232"/>
    <w:rsid w:val="00A66B62"/>
    <w:rsid w:val="00B67A3C"/>
    <w:rsid w:val="00BC26F2"/>
    <w:rsid w:val="00BE037E"/>
    <w:rsid w:val="00C42648"/>
    <w:rsid w:val="00D66A1E"/>
    <w:rsid w:val="00D816E9"/>
    <w:rsid w:val="00DB708E"/>
    <w:rsid w:val="00DD0078"/>
    <w:rsid w:val="00DE451A"/>
    <w:rsid w:val="00DE5DA9"/>
    <w:rsid w:val="00E233D7"/>
    <w:rsid w:val="00E30FEB"/>
    <w:rsid w:val="00E75257"/>
    <w:rsid w:val="00F02513"/>
    <w:rsid w:val="00F70CC7"/>
    <w:rsid w:val="00F860E5"/>
    <w:rsid w:val="00FC3EA9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4318"/>
  <w15:docId w15:val="{138348A6-EF87-4713-B37E-03ED76D7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5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7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6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42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7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2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192E75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3D2F9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57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1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72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det.nsw.edu.au/wellbeing/abou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ducation.nsw.gov.au/policy-library/policies/bullying-preventing-and-responding-to-student-bullying-in-schools-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ation.nsw.gov.au/policy-library/policies/work-health-and-safety-whs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policy-library/policies/student-discipline-in-government-schools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6011-2D89-4110-83B0-934F30F2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Administrator</dc:creator>
  <cp:lastModifiedBy>Edmonds, Peter</cp:lastModifiedBy>
  <cp:revision>22</cp:revision>
  <dcterms:created xsi:type="dcterms:W3CDTF">2017-12-13T00:28:00Z</dcterms:created>
  <dcterms:modified xsi:type="dcterms:W3CDTF">2018-02-22T05:24:00Z</dcterms:modified>
</cp:coreProperties>
</file>